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CE4DB" w14:textId="77777777" w:rsidR="004B1B84" w:rsidRDefault="004B1B84" w:rsidP="004B1B84">
      <w:pPr>
        <w:pStyle w:val="ConsPlusTitle"/>
        <w:ind w:firstLine="540"/>
        <w:jc w:val="both"/>
        <w:outlineLvl w:val="2"/>
      </w:pPr>
      <w:r>
        <w:t>124. Федеральная рабочая программа по учебному предмету "Обществознание" (углубленный уровень).</w:t>
      </w:r>
    </w:p>
    <w:p w14:paraId="03A4949B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124.1. Федеральная рабочая программа по учебному предмету "Обществознание" (углубленный уровень) (предметная область "Общественно-научные предметы") (далее соответственно - программа по обществознанию, обществознание) включает пояснительную записку, содержание обучения, планируемые результаты освоения программы по обществознанию.</w:t>
      </w:r>
    </w:p>
    <w:p w14:paraId="5BE5B920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124.2. Пояснительная записка отражает общие цели и задачи изучения обществознания, характеристику психологических предпосылок к его изучению обучающимися, место в структуре учебного плана, а также подходы к отбору содержания, к определению планируемых результатов.</w:t>
      </w:r>
    </w:p>
    <w:p w14:paraId="16FBF105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124.3.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14:paraId="5A5A11F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124.4. Планируемые результаты освоения программы по обществознанию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14:paraId="4C707066" w14:textId="77777777" w:rsidR="004B1B84" w:rsidRDefault="004B1B84" w:rsidP="004B1B84">
      <w:pPr>
        <w:pStyle w:val="ConsPlusNormal"/>
        <w:ind w:firstLine="540"/>
        <w:jc w:val="both"/>
      </w:pPr>
    </w:p>
    <w:p w14:paraId="1094C4F6" w14:textId="77777777" w:rsidR="004B1B84" w:rsidRDefault="004B1B84" w:rsidP="004B1B84">
      <w:pPr>
        <w:pStyle w:val="ConsPlusTitle"/>
        <w:ind w:firstLine="540"/>
        <w:jc w:val="both"/>
        <w:outlineLvl w:val="3"/>
      </w:pPr>
      <w:r>
        <w:t>124.5. Пояснительная записка.</w:t>
      </w:r>
    </w:p>
    <w:p w14:paraId="3654C4EB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124.5.1. 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</w:t>
      </w:r>
      <w:hyperlink r:id="rId4" w:tooltip="Приказ Минобрнауки России от 17.05.2012 N 413 (ред. от 27.12.2023) &quot;Об утверждении федерального государственного образовательного стандарта среднего общего образования&quot; (Зарегистрировано в Минюсте России 07.06.2012 N 24480) {КонсультантПлюс}">
        <w:r>
          <w:rPr>
            <w:color w:val="0000FF"/>
          </w:rPr>
          <w:t>ФГОС СОО</w:t>
        </w:r>
      </w:hyperlink>
      <w:r>
        <w:t>, в соответствии с концепцией преподавания учебного предмета "Обществознание", а также с учетом федеральной рабочей программы воспитания. Федеральная рабочая программа по обществознанию углубленного уровня ориентирована на расширение и углубление содержания, представленного в федеральной рабочей программе по обществознанию базового уровня.</w:t>
      </w:r>
    </w:p>
    <w:p w14:paraId="6D134402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124.5.2. Обществознание выполняет ведущую роль в реализации функции интеграции молодежи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1724FC5C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124.5.3. 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путем углубленного изучения ряда социальных процессов и явлений.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00F2242D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124.5.4. Сохранение интегративного характера предмета на углубленном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</w:t>
      </w:r>
      <w:r>
        <w:lastRenderedPageBreak/>
        <w:t>регулирования. Каждый из содержательных компонентов, которые представлены и на базовом уровне, раскрывается в углубленном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6462822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124.5.5. 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3227E7A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124.5.6. 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3FEF2D5D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124.5.7. Изучение обществознания на углубленном уровне предполагает получение обучающимися широкого (развернутого) опыта учебно-исследовательской деятельности, характерной для высшего образования.</w:t>
      </w:r>
    </w:p>
    <w:p w14:paraId="55AC22FF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124.5.8. С учетом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углубленном уровне обеспечивает обучающимся активность, позволяющую участвовать в общественно значимых, в том числе волонтерских,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47C7852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124.5.9. Целями изучения учебного предмета "Обществознание" углубленного уровня являются:</w:t>
      </w:r>
    </w:p>
    <w:p w14:paraId="4C4BEDF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закрепленным в </w:t>
      </w:r>
      <w:hyperlink r:id="rId5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color w:val="0000FF"/>
          </w:rPr>
          <w:t>Конституции</w:t>
        </w:r>
      </w:hyperlink>
      <w:r>
        <w:t xml:space="preserve"> Российской Федерации и законодательстве Российской Федерации;</w:t>
      </w:r>
    </w:p>
    <w:p w14:paraId="17F479BE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развитие духовно-нравственных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18EF282C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29E4D1A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</w:t>
      </w:r>
      <w:r>
        <w:lastRenderedPageBreak/>
        <w:t>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4A4C2AA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использованием инструментов (способов) социального познания, ценностных ориентиров, элементов научной методологии;</w:t>
      </w:r>
    </w:p>
    <w:p w14:paraId="670CC525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6FF4080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социально-гуманитарной подготовки.</w:t>
      </w:r>
    </w:p>
    <w:p w14:paraId="7FE53B2D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124.5.10. Общее число часов, рекомендованных для изучения обществознания 272 часа - часов: в 10 классе - 136 часов (4 часа в неделю), в 11 классе - 136 часов (4 часа в неделю).</w:t>
      </w:r>
    </w:p>
    <w:p w14:paraId="095A6B0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124.5.10.1. Возможна корректировка общего числа часов, рекомендованных для изучения предмета, с учетом индивидуального подхода образовательных организаций к углубленному изучению обществознания, в рамках соблюдения гигиенических нормативов к недельной образовательной нагрузке.</w:t>
      </w:r>
    </w:p>
    <w:p w14:paraId="50428095" w14:textId="77777777" w:rsidR="004B1B84" w:rsidRDefault="004B1B84" w:rsidP="004B1B84">
      <w:pPr>
        <w:pStyle w:val="ConsPlusNormal"/>
        <w:ind w:firstLine="540"/>
        <w:jc w:val="both"/>
      </w:pPr>
    </w:p>
    <w:p w14:paraId="224BA188" w14:textId="77777777" w:rsidR="004B1B84" w:rsidRDefault="004B1B84" w:rsidP="004B1B84">
      <w:pPr>
        <w:pStyle w:val="ConsPlusTitle"/>
        <w:ind w:firstLine="540"/>
        <w:jc w:val="both"/>
        <w:outlineLvl w:val="3"/>
      </w:pPr>
      <w:r>
        <w:t>124.6. Содержание обучения в 10 классе. Последовательность изучения тем в пределах одного раздела может варьироваться.</w:t>
      </w:r>
    </w:p>
    <w:p w14:paraId="4A80AA3C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124.6.1. Социальные науки и их особенности.</w:t>
      </w:r>
    </w:p>
    <w:p w14:paraId="450F92BE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017D5FC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Социальные науки в системе научного знания. Место философии в системе обществознания. Философия и наука.</w:t>
      </w:r>
    </w:p>
    <w:p w14:paraId="41D076E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756EC12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Социальные науки и профессиональное самоопределение молодежи.</w:t>
      </w:r>
    </w:p>
    <w:p w14:paraId="34F3F74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124.6.2. Введение в философию.</w:t>
      </w:r>
    </w:p>
    <w:p w14:paraId="0E62A5BB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Социальная философия, ее место в системе наук об обществе. Философское осмысление общества как целостной развивающейся системы. Взаимосвязь природы и общества. Понятие "социальный институт". Основные институты общества, их функции и роль в развитии общества.</w:t>
      </w:r>
    </w:p>
    <w:p w14:paraId="797CB43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</w:t>
      </w:r>
      <w:r>
        <w:lastRenderedPageBreak/>
        <w:t>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401ADEE0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ее последствий. Глобальные проблемы современности. Общество и человек перед лицом угроз и вызовов XXI в.</w:t>
      </w:r>
    </w:p>
    <w:p w14:paraId="61E50E1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- фундаментальные особенности человека.</w:t>
      </w:r>
    </w:p>
    <w:p w14:paraId="2B59821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14:paraId="23E04CA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6EE9612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Гносеология в структуре философского знания. Проблема познаваемости мира. Познание как деятельность. Знание, его виды. Истина и ее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Распространенные ошибки в рассуждениях. Парадоксы, спор, дискуссия, полемика. Основания, допустимые приемы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0A41281B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ее культурологическое понимание. Влияние религии на развитие культуры.</w:t>
      </w:r>
    </w:p>
    <w:p w14:paraId="00AC4EEE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Искусство, его виды и формы. Социальные функции искусства. Современное искусство. Художественная культура.</w:t>
      </w:r>
    </w:p>
    <w:p w14:paraId="6D5CBFFF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Наука как область духовной культуры. Роль науки в современном обществе. Социальные последствия научных открытий и ответственность ученого. Авторитет науки. Достижения российской науки на современном этапе.</w:t>
      </w:r>
    </w:p>
    <w:p w14:paraId="1A3E9B0B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Образование как институт сохранения и передачи культурного наследия.</w:t>
      </w:r>
    </w:p>
    <w:p w14:paraId="6ECEA852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lastRenderedPageBreak/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091C3BE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Этические нормы как регулятор деятельности социальных институтов и нравственного поведения людей.</w:t>
      </w:r>
    </w:p>
    <w:p w14:paraId="1B32551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Особенности профессиональной деятельности по направлениям, связанным с философией.</w:t>
      </w:r>
    </w:p>
    <w:p w14:paraId="74F76D8E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124.6.3. Введение в социальную психологию.</w:t>
      </w:r>
    </w:p>
    <w:p w14:paraId="5332D9BF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Социальная психология в системе социально-гуманитарного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60D8434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Теории социальных отношений. Основные типы социальных отношений.</w:t>
      </w:r>
    </w:p>
    <w:p w14:paraId="639A2B9F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Личность как объект исследования социальной психологии. Социальная установка. Личность в группе. Понятие "Я-концепция".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2C88666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"эффект толпы".</w:t>
      </w:r>
    </w:p>
    <w:p w14:paraId="07CC5522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Малые группы. Динамические процессы в малой группе.</w:t>
      </w:r>
    </w:p>
    <w:p w14:paraId="44EAAE2D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Условные группы. Референтная группа. Интеграция в группах разного уровня развития.</w:t>
      </w:r>
    </w:p>
    <w:p w14:paraId="7A28D05B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Влияние группы на индивидуальное поведение. Групповая сплоченность.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0ACE355D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Антисоциальные группы. Опасность криминальных групп. Агрессивное поведение.</w:t>
      </w:r>
    </w:p>
    <w:p w14:paraId="23E1DF7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Общение как объект социально-психологических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2B46B84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Теории конфликта. Межличностные конфликты и способы их разрешения.</w:t>
      </w:r>
    </w:p>
    <w:p w14:paraId="5318C37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Особенности профессиональной деятельности социального психолога. Психологическое образование.</w:t>
      </w:r>
    </w:p>
    <w:p w14:paraId="780FFBEE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lastRenderedPageBreak/>
        <w:t>124.6.4. Введение в экономическую науку.</w:t>
      </w:r>
    </w:p>
    <w:p w14:paraId="1840C6C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Экономика как наука, этапы и основные направления ее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0816C11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6BFA98C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Экономическая деятельность и ее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07C3C2B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14:paraId="7C11B7C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4EC42A3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5693EFB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0460561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Институт предпринимательства и его роль в экономике. Виды и мотивы предпринимательской деятельности. Организационно-правовые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7ED3679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0F396D9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Финансовые институты. Банки. Банковская система. Центральный банк Российской </w:t>
      </w:r>
      <w:r>
        <w:lastRenderedPageBreak/>
        <w:t>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Денежно-кредитная политика Банка России. Инфляция: причины, виды, социально-экономические последствия. Антиинфляционная политика в Российской Федерации.</w:t>
      </w:r>
    </w:p>
    <w:p w14:paraId="292DDEA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5FC340E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609D930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181EDE85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расчеты. Платежный баланс. Валютный рынок.</w:t>
      </w:r>
    </w:p>
    <w:p w14:paraId="734B5FC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Возможности применения экономических знаний. Особенности профессиональной деятельности в экономической сфере.</w:t>
      </w:r>
    </w:p>
    <w:p w14:paraId="2DA5DF09" w14:textId="77777777" w:rsidR="004B1B84" w:rsidRDefault="004B1B84" w:rsidP="004B1B84">
      <w:pPr>
        <w:pStyle w:val="ConsPlusNormal"/>
        <w:ind w:firstLine="540"/>
        <w:jc w:val="both"/>
      </w:pPr>
    </w:p>
    <w:p w14:paraId="4F6A276C" w14:textId="77777777" w:rsidR="004B1B84" w:rsidRDefault="004B1B84" w:rsidP="004B1B84">
      <w:pPr>
        <w:pStyle w:val="ConsPlusTitle"/>
        <w:ind w:firstLine="540"/>
        <w:jc w:val="both"/>
        <w:outlineLvl w:val="3"/>
      </w:pPr>
      <w:r>
        <w:t>124.7. Содержание обучения в 11 классе. Последовательность изучения тем в пределах одного раздела может варьироваться.</w:t>
      </w:r>
    </w:p>
    <w:p w14:paraId="36773B3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124.7.1. Введение в социологию.</w:t>
      </w:r>
    </w:p>
    <w:p w14:paraId="1726A24B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Социология в системе социально-гуманитарного знания, ее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402CC26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102ADB3D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5729634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Молодежь как социальная группа, ее социальные и социально-психологические </w:t>
      </w:r>
      <w:r>
        <w:lastRenderedPageBreak/>
        <w:t>характеристики. Особенности молодежной субкультуры. Проблемы молодежи в современной России. Государственная молодежная политика Российской Федерации.</w:t>
      </w:r>
    </w:p>
    <w:p w14:paraId="69D1F2B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3658DCC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0A1A7BA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14:paraId="3506D32B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61DFEB1E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Социализация личности, ее этапы. Социальное поведение. Социальный статус и социальная роль. Социальные роли в юношеском возрасте.</w:t>
      </w:r>
    </w:p>
    <w:p w14:paraId="664BB73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ее формы и каналы. Социальные интересы. Социальные, </w:t>
      </w:r>
      <w:proofErr w:type="gramStart"/>
      <w:r>
        <w:t>этно-социальные</w:t>
      </w:r>
      <w:proofErr w:type="gramEnd"/>
      <w:r>
        <w:t xml:space="preserve"> (межнациональные) конфликты. Причины социальных конфликтов. Способы их разрешения.</w:t>
      </w:r>
    </w:p>
    <w:p w14:paraId="01C0803E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5104740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Особенности профессиональной деятельности социолога. Социологическое образование.</w:t>
      </w:r>
    </w:p>
    <w:p w14:paraId="32E448E0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124.7.2. Введение в политологию.</w:t>
      </w:r>
    </w:p>
    <w:p w14:paraId="7ACC8E6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Политология в системе общественных наук, ее структура, функции и методы.</w:t>
      </w:r>
    </w:p>
    <w:p w14:paraId="14807EEF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20924535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2675C67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Политическая система общества, ее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0F4A9BC5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Место государства в политической системе общества. Понятие формы государства. Формы правления. Государственно-территориальное устройство. Политический режим. </w:t>
      </w:r>
      <w:r>
        <w:lastRenderedPageBreak/>
        <w:t>Типы политических режимов. Демократия, ее основные ценности и признаки. Проблемы современной демократии.</w:t>
      </w:r>
    </w:p>
    <w:p w14:paraId="3C46895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Институты государственной власти. Институт главы государства.</w:t>
      </w:r>
    </w:p>
    <w:p w14:paraId="790EBD7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458784A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Институт исполнительной власти.</w:t>
      </w:r>
    </w:p>
    <w:p w14:paraId="7AF8CF6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Институты судопроизводства и охраны правопорядка.</w:t>
      </w:r>
    </w:p>
    <w:p w14:paraId="3639D9B2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Институт государственного управления. Основные функции и направления политики государства. Понятие бюрократии. Особенности государственной службы.</w:t>
      </w:r>
    </w:p>
    <w:p w14:paraId="6461408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01F5641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3E0DB985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2F93042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3612242E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7102C96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12F58CAD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71227FEB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Современный этап политического развития России. Особенности профессиональной деятельности политолога.</w:t>
      </w:r>
    </w:p>
    <w:p w14:paraId="5392479E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Политологическое образование.</w:t>
      </w:r>
    </w:p>
    <w:p w14:paraId="2DD24BF2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124.7.3. Введение в правоведение.</w:t>
      </w:r>
    </w:p>
    <w:p w14:paraId="77B84AB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Юридическая наука. Этапы и основные направления развития юридической науки.</w:t>
      </w:r>
    </w:p>
    <w:p w14:paraId="741668F3" w14:textId="77777777" w:rsidR="004B1B84" w:rsidRDefault="004B1B84" w:rsidP="004B1B84">
      <w:pPr>
        <w:pStyle w:val="ConsPlusNormal"/>
        <w:spacing w:before="240"/>
        <w:ind w:firstLine="540"/>
        <w:jc w:val="both"/>
      </w:pPr>
      <w:proofErr w:type="gramStart"/>
      <w:r>
        <w:t>Право</w:t>
      </w:r>
      <w:proofErr w:type="gramEnd"/>
      <w: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</w:t>
      </w:r>
      <w:r>
        <w:lastRenderedPageBreak/>
        <w:t>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</w:t>
      </w:r>
    </w:p>
    <w:p w14:paraId="1AC52DD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Правотворчество и законотворчество. Законодательный процесс.</w:t>
      </w:r>
    </w:p>
    <w:p w14:paraId="197C327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4CA8391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Правосознание, правовая культура, правовое воспитание.</w:t>
      </w:r>
    </w:p>
    <w:p w14:paraId="6CA34D52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4FDA297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7F74A83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Конституционное право России, его источники. </w:t>
      </w:r>
      <w:hyperlink r:id="rId6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color w:val="0000FF"/>
          </w:rPr>
          <w:t>Конституция</w:t>
        </w:r>
      </w:hyperlink>
      <w:r>
        <w:t xml:space="preserve"> Российской Федерации. Основы конституционного строя Российской Федерации.</w:t>
      </w:r>
    </w:p>
    <w:p w14:paraId="39655F5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Права и свободы человека и гражданина в Российской Федерации. Гражданство как политико-правовой институт. Гражданство Российской Федерации: понятие, принципы, основания приобретения. Гарантии и защита прав человека. Права ребенка. Уполномоченный по правам человека в Российской Федерации. Уполномоченный по правам ребенка при Президенте Российской Федерации.</w:t>
      </w:r>
    </w:p>
    <w:p w14:paraId="0106F95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0398B16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Россия - федеративное государство. Конституционно-правовой статус субъектов Российской Федерации.</w:t>
      </w:r>
    </w:p>
    <w:p w14:paraId="13D9E595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2949301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Федеральное собрание -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ее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77C6F4AB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26A5426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Гражданское право. Источники гражданского права. Гражданско-правовые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</w:t>
      </w:r>
      <w:r>
        <w:lastRenderedPageBreak/>
        <w:t>Правомочия собственника, формы собственности. Обязательственное право. Сделки. Гражданско-правовой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Гражданско-правовая ответственность.</w:t>
      </w:r>
    </w:p>
    <w:p w14:paraId="2CF0394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Приемная семья.</w:t>
      </w:r>
    </w:p>
    <w:p w14:paraId="16D197C2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Трудовое право. Источники трудового права. Участники трудовых правоотношений: работник и работодатель. Социальное партнерство в сфере труда. Порядок приема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01B7ADD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приема на обучение по образовательным программам среднего профессионального и высшего образования.</w:t>
      </w:r>
    </w:p>
    <w:p w14:paraId="7E94EC1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323135A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Финансовое право. Правовое регулирование банковской деятельности. Права и обязанности потребителей финансовых услуг.</w:t>
      </w:r>
    </w:p>
    <w:p w14:paraId="24E3FA3F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59040DA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0B8D173D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3EC148E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Арбитражный процесс. Административный процесс.</w:t>
      </w:r>
    </w:p>
    <w:p w14:paraId="1816227B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24357F62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lastRenderedPageBreak/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33649D02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Юридическое образование. Профессиональная деятельность юриста. Основные виды юридических профессий.</w:t>
      </w:r>
    </w:p>
    <w:p w14:paraId="35E8175D" w14:textId="77777777" w:rsidR="004B1B84" w:rsidRDefault="004B1B84" w:rsidP="004B1B84">
      <w:pPr>
        <w:pStyle w:val="ConsPlusNormal"/>
        <w:ind w:firstLine="540"/>
        <w:jc w:val="both"/>
      </w:pPr>
    </w:p>
    <w:p w14:paraId="23D5291F" w14:textId="77777777" w:rsidR="004B1B84" w:rsidRDefault="004B1B84" w:rsidP="004B1B84">
      <w:pPr>
        <w:pStyle w:val="ConsPlusTitle"/>
        <w:ind w:firstLine="540"/>
        <w:jc w:val="both"/>
        <w:outlineLvl w:val="3"/>
      </w:pPr>
      <w:r>
        <w:t>124.8. Планируемые результаты освоения программы по обществознанию на уровне среднего общего образования.</w:t>
      </w:r>
    </w:p>
    <w:p w14:paraId="4397580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124.8.1. Личностные результаты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20193FF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124.8.2. 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03B6BEE5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1) гражданского воспитания:</w:t>
      </w:r>
    </w:p>
    <w:p w14:paraId="14C60F7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сформированность гражданской позиции обучающегося как активного и ответственного члена российского общества;</w:t>
      </w:r>
    </w:p>
    <w:p w14:paraId="0D4C0B85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осознание своих конституционных прав и обязанностей, уважение закона и правопорядка;</w:t>
      </w:r>
    </w:p>
    <w:p w14:paraId="3962A52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186615EB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1F63A8EC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14:paraId="4D54235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умение взаимодействовать с социальными институтами в соответствии с их функциями и назначением;</w:t>
      </w:r>
    </w:p>
    <w:p w14:paraId="2FDC0CD5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готовность к гуманитарной и волонтерской деятельности;</w:t>
      </w:r>
    </w:p>
    <w:p w14:paraId="27E50D8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2) патриотического воспитания:</w:t>
      </w:r>
    </w:p>
    <w:p w14:paraId="1944350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68B3309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3D5C3C5E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идейная убежденность, готовность к служению и защите Отечества, ответственность за его судьбу;</w:t>
      </w:r>
    </w:p>
    <w:p w14:paraId="1684B360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lastRenderedPageBreak/>
        <w:t>3) духовно-нравственного воспитания:</w:t>
      </w:r>
    </w:p>
    <w:p w14:paraId="7BE2197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осознание духовных ценностей российского народа;</w:t>
      </w:r>
    </w:p>
    <w:p w14:paraId="2BF75E1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сформированность нравственного сознания, этического поведения;</w:t>
      </w:r>
    </w:p>
    <w:p w14:paraId="4BE1885F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639938F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осознание личного вклада в построение устойчивого будущего;</w:t>
      </w:r>
    </w:p>
    <w:p w14:paraId="09DE8FC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3A3E429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4) эстетического воспитания:</w:t>
      </w:r>
    </w:p>
    <w:p w14:paraId="018DACBF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328C19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3D97FCD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0ACBF640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стремление проявлять качества творческой личности;</w:t>
      </w:r>
    </w:p>
    <w:p w14:paraId="4DB2B62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5) физического воспитания:</w:t>
      </w:r>
    </w:p>
    <w:p w14:paraId="5C02421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5DAE635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активное неприятие вредных привычек и иных форм причинения вреда физическому и психическому здоровью;</w:t>
      </w:r>
    </w:p>
    <w:p w14:paraId="0625EB8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6) трудового воспитания:</w:t>
      </w:r>
    </w:p>
    <w:p w14:paraId="77C97B9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готовность к труду, осознание ценности мастерства, трудолюбие;</w:t>
      </w:r>
    </w:p>
    <w:p w14:paraId="07978975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5B80FE22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7EA233C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14:paraId="2FA8E91B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готовность и способность к образованию и самообразованию на протяжении всей жизни;</w:t>
      </w:r>
    </w:p>
    <w:p w14:paraId="7E0370DE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7) экологического воспитания:</w:t>
      </w:r>
    </w:p>
    <w:p w14:paraId="650E007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</w:t>
      </w:r>
      <w:r>
        <w:lastRenderedPageBreak/>
        <w:t>глобального характера экологических проблем;</w:t>
      </w:r>
    </w:p>
    <w:p w14:paraId="6534ACF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</w:t>
      </w:r>
    </w:p>
    <w:p w14:paraId="30DC9AD5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умение прогнозировать неблагоприятные экологические последствия предпринимаемых действий, предотвращать их;</w:t>
      </w:r>
    </w:p>
    <w:p w14:paraId="1A2CB712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расширение опыта деятельности экологической направленности;</w:t>
      </w:r>
    </w:p>
    <w:p w14:paraId="4077F14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8) ценности научного познания:</w:t>
      </w:r>
    </w:p>
    <w:p w14:paraId="546FEC0F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64BFEF4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совершенствование языковой и читательской культуры как средства взаимодействия между людьми и познания мира;</w:t>
      </w:r>
    </w:p>
    <w:p w14:paraId="324BBCAE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1E922E0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68FCEC6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4A06232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124.8.3. 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интеллект, предполагающий сформированность:</w:t>
      </w:r>
    </w:p>
    <w:p w14:paraId="687F730C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7C6D721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0DBDE6CC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494BD3E2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готовность и способность овладевать новыми социальными практиками, осваивать типичные социальные роли;</w:t>
      </w:r>
    </w:p>
    <w:p w14:paraId="7D0C72A5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61971335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7BC8CE6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124.8.4. В результате изучения обществознания на уровне среднего общего </w:t>
      </w:r>
      <w:r>
        <w:lastRenderedPageBreak/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1A3A38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124.8.4.1.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5DC4746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самостоятельно формулировать и актуализировать социальную проблему, рассматривать ее разносторонне;</w:t>
      </w:r>
    </w:p>
    <w:p w14:paraId="54B1E2B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47535DC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64413FDB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363BA6F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разрабатывать план решения проблемы с учетом анализа имеющихся ресурсов и возможных рисков;</w:t>
      </w:r>
    </w:p>
    <w:p w14:paraId="2981864F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вносить коррективы в деятельность, отбирать способы деятельности, отвечающие ее целям, оценивать соответствие результатов целям, оценивать риски последствий деятельности;</w:t>
      </w:r>
    </w:p>
    <w:p w14:paraId="690A551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координировать и выполнять работу в условиях реального, виртуального и комбинированного взаимодействия;</w:t>
      </w:r>
    </w:p>
    <w:p w14:paraId="4C6F761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развивать креативное мышление при решении учебно-познавательных, жизненных проблем, при выполнении социальных проектов.</w:t>
      </w:r>
    </w:p>
    <w:p w14:paraId="6B128B00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124.8.4.2.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416B6ABF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развивать навыки учебно-исследовательской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</w:t>
      </w:r>
    </w:p>
    <w:p w14:paraId="50EB030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осуществлять в различных видах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62DFA44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формировать научный тип мышления, применять научную терминологию, ключевые понятия и методы;</w:t>
      </w:r>
    </w:p>
    <w:p w14:paraId="38AEA40B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ставить и формулировать собственные задачи в образовательной деятельности и жизненных ситуациях;</w:t>
      </w:r>
    </w:p>
    <w:p w14:paraId="1ED808D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</w:t>
      </w:r>
      <w:r>
        <w:lastRenderedPageBreak/>
        <w:t>решения;</w:t>
      </w:r>
    </w:p>
    <w:p w14:paraId="60D73D6C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3C5C4FF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оценивать новые ситуации, возникающие в процессе познания социальных объектов, в социальных отношениях; оценивать приобретенный опыт;</w:t>
      </w:r>
    </w:p>
    <w:p w14:paraId="3C74C0F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661BEF2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58B30EE0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684E8170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124.8.4.3. У обучающегося будут сформированы умения работать с информацией как часть познавательных универсальных учебных действий:</w:t>
      </w:r>
    </w:p>
    <w:p w14:paraId="26C88C4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6B9D9BA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52E2AA4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оценивать достоверность, легитимность информации различных видов и форм представления, в том числе полученной из интернет-источников, ее соответствие правовым и морально-этическим нормам;</w:t>
      </w:r>
    </w:p>
    <w:p w14:paraId="5CAB73C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885A18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владеть навыками распознавания и защиты информации, информационной безопасности личности.</w:t>
      </w:r>
    </w:p>
    <w:p w14:paraId="799200F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124.8.4.4. У обучающегося будут сформированы умения общения как часть коммуникативных универсальных учебных действий:</w:t>
      </w:r>
    </w:p>
    <w:p w14:paraId="713C16E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осуществлять коммуникации во всех сферах жизни;</w:t>
      </w:r>
    </w:p>
    <w:p w14:paraId="2946F8C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22C2BCF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23D72A7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развернуто и логично излагать свою точку зрения с использованием языковых средств.</w:t>
      </w:r>
    </w:p>
    <w:p w14:paraId="1083F012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124.8.4.5. У обучающегося будут сформированы умения самоорганизации как часть </w:t>
      </w:r>
      <w:r>
        <w:lastRenderedPageBreak/>
        <w:t>регулятивных универсальных учебных действий:</w:t>
      </w:r>
    </w:p>
    <w:p w14:paraId="309D8CCD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272F5909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5E776976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2615C0BD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расширять рамки учебного предмета на основе личных предпочтений, проявлять интерес к социальной проблематике;</w:t>
      </w:r>
    </w:p>
    <w:p w14:paraId="2B8FE99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4B00A13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оценивать приобретенный опыт;</w:t>
      </w:r>
    </w:p>
    <w:p w14:paraId="72359BA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DA0A232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124.8.4.6. У обучающегося будут сформированы умения совместной деятельности:</w:t>
      </w:r>
    </w:p>
    <w:p w14:paraId="667B13E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понимать и использовать преимущества командной и индивидуальной работы;</w:t>
      </w:r>
    </w:p>
    <w:p w14:paraId="1AB6960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выбирать тематику и методы совместных действий с учетом общих интересов, и возможностей каждого члена коллектива;</w:t>
      </w:r>
    </w:p>
    <w:p w14:paraId="69A6449C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2AA30C1C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оценивать качество своего вклада и каждого участника команды в общий результат по разработанным критериям;</w:t>
      </w:r>
    </w:p>
    <w:p w14:paraId="4C14562D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предлагать новые учебно-исследовательские и социальные проекты, оценивать идеи с позиции новизны, оригинальности, практической значимости;</w:t>
      </w:r>
    </w:p>
    <w:p w14:paraId="433AEB8B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466AFC40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124.8.4.7. У обучающегося будут сформированы умения самоконтроля, принятия себя и других как часть регулятивных универсальных учебных действий:</w:t>
      </w:r>
    </w:p>
    <w:p w14:paraId="115C0B6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давать оценку новым ситуациям, вносить коррективы в деятельность, оценивать соответствие результатов целям;</w:t>
      </w:r>
    </w:p>
    <w:p w14:paraId="132E345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14:paraId="6E9A400C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оценивать риски и своевременно принимать решения по их снижению;</w:t>
      </w:r>
    </w:p>
    <w:p w14:paraId="2E97FBC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lastRenderedPageBreak/>
        <w:t>принимать себя, понимая свои недостатки и достоинства;</w:t>
      </w:r>
    </w:p>
    <w:p w14:paraId="17A2DF0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учитывать мотивы и аргументы других при анализе результатов деятельности;</w:t>
      </w:r>
    </w:p>
    <w:p w14:paraId="5E52F24C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признавать свое право и право других на ошибку;</w:t>
      </w:r>
    </w:p>
    <w:p w14:paraId="2F2636E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развивать способность понимать мир с позиции другого человека.</w:t>
      </w:r>
    </w:p>
    <w:p w14:paraId="68145DCE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124.8.5. Предметные результаты освоения программы по обществознанию. К концу 10 класса обучающийся будет:</w:t>
      </w:r>
    </w:p>
    <w:p w14:paraId="705FA2A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в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1FEF629E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3DA716BF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профессионально-трудовой сферы, о возможностях применения знаний основ социальных наук в различных областях жизнедеятельности;</w:t>
      </w:r>
    </w:p>
    <w:p w14:paraId="4E2084F0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</w:t>
      </w:r>
      <w:r>
        <w:lastRenderedPageBreak/>
        <w:t>показатели деятельности фирмы, финансовые институты, факторы производства и факторные доходы;</w:t>
      </w:r>
    </w:p>
    <w:p w14:paraId="5098C61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уметь соотносить различные теоретические подходы, делать выводы и обосновывать их на теоретическом и фактическо-эмпирическом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0FF3AD6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уметь проводить целенаправленный поиск социальной информации, используя источники научного и научно-публицистического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использованием из различных источников знаний, учебно-исследовательской и проектной работы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"Основы философии", "Основы социальной психологии", "Основы экономической науки", включая положения о влиянии массовых коммуникаций на развитие человека и общества, способах манипуляции общественным мнением, распространенных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молодежи в условиях конкуренции на рынке труда;</w:t>
      </w:r>
    </w:p>
    <w:p w14:paraId="125034D8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"Основы философии", "Основы социальной психологии", "Основы экономической науки";</w:t>
      </w:r>
    </w:p>
    <w:p w14:paraId="2A07EF94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</w:t>
      </w:r>
      <w:r>
        <w:lastRenderedPageBreak/>
        <w:t>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0D7EC195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124.8.6. Предметные результаты освоения программы по обществознанию. К концу 11 класса обучающийся будет:</w:t>
      </w:r>
    </w:p>
    <w:p w14:paraId="52D5292D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статусно-ролевая теория личности, семья и ее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5699781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58A0F4E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структурно-функциональный анализ, системный, институциональный, социально-психологический подход; правоведения, такие как формально-юридический, сравнительно-правовой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</w:t>
      </w:r>
      <w:r>
        <w:lastRenderedPageBreak/>
        <w:t>выбора;</w:t>
      </w:r>
    </w:p>
    <w:p w14:paraId="31E026FF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7F44DFBF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уметь соотносить различные теоретические подходы, делать выводы и обосновывать их на теоретическом и фактическо-эмпирическом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10489DCC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использованием знаний из различных источников, учебно-исследовательской, проектно-исследовательской и другой творческой работы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учебно-исследовательской и проектной деятельности на публичных мероприятиях;</w:t>
      </w:r>
    </w:p>
    <w:p w14:paraId="4CDA54E1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ее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6EF7174C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"Основы социологии", "Основы политологии", "Основы правоведения", включая положения об этнических отношениях и этническом многообразии современного мира, молодежи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</w:t>
      </w:r>
      <w:r>
        <w:lastRenderedPageBreak/>
        <w:t>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1845BD7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"Основы социологии", "Основы политологии", "Основы правоведения";</w:t>
      </w:r>
    </w:p>
    <w:p w14:paraId="468245A3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социально-гуманитарной подготовкой и особенностями профессиональной деятельности социолога, политолога, юриста.</w:t>
      </w:r>
    </w:p>
    <w:p w14:paraId="0EB65C07" w14:textId="77777777" w:rsidR="004B1B84" w:rsidRDefault="004B1B84" w:rsidP="004B1B84">
      <w:pPr>
        <w:pStyle w:val="ConsPlusNormal"/>
        <w:spacing w:before="240"/>
        <w:ind w:firstLine="540"/>
        <w:jc w:val="both"/>
      </w:pPr>
      <w:r>
        <w:t>124.9. Для проведения единого государственного экзамена по обществознанию (далее - ЕГЭ по обществознанию)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14:paraId="04F53BE8" w14:textId="77777777" w:rsidR="004B1B84" w:rsidRDefault="004B1B84" w:rsidP="004B1B84">
      <w:pPr>
        <w:pStyle w:val="ConsPlusNormal"/>
        <w:jc w:val="both"/>
      </w:pPr>
    </w:p>
    <w:p w14:paraId="4F07F212" w14:textId="77777777" w:rsidR="004B1B84" w:rsidRDefault="004B1B84" w:rsidP="004B1B84">
      <w:pPr>
        <w:pStyle w:val="ConsPlusNormal"/>
        <w:jc w:val="right"/>
      </w:pPr>
      <w:r>
        <w:t>Таблица 20.4</w:t>
      </w:r>
    </w:p>
    <w:p w14:paraId="7EDE7E9E" w14:textId="77777777" w:rsidR="004B1B84" w:rsidRDefault="004B1B84" w:rsidP="004B1B84">
      <w:pPr>
        <w:pStyle w:val="ConsPlusNormal"/>
        <w:jc w:val="both"/>
      </w:pPr>
    </w:p>
    <w:p w14:paraId="38AC6AAF" w14:textId="77777777" w:rsidR="004B1B84" w:rsidRDefault="004B1B84" w:rsidP="004B1B84">
      <w:pPr>
        <w:pStyle w:val="ConsPlusNormal"/>
        <w:jc w:val="center"/>
      </w:pPr>
      <w:r>
        <w:t>Проверяемые на ЕГЭ по обществознанию требования</w:t>
      </w:r>
    </w:p>
    <w:p w14:paraId="49859C02" w14:textId="77777777" w:rsidR="004B1B84" w:rsidRDefault="004B1B84" w:rsidP="004B1B84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14:paraId="25BEC9CD" w14:textId="77777777" w:rsidR="004B1B84" w:rsidRDefault="004B1B84" w:rsidP="004B1B84">
      <w:pPr>
        <w:pStyle w:val="ConsPlusNormal"/>
        <w:jc w:val="center"/>
      </w:pPr>
      <w:r>
        <w:t>среднего общего образования</w:t>
      </w:r>
    </w:p>
    <w:p w14:paraId="2350857B" w14:textId="77777777" w:rsidR="004B1B84" w:rsidRDefault="004B1B84" w:rsidP="004B1B8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4B1B84" w14:paraId="62F41FE7" w14:textId="77777777" w:rsidTr="00BA1BD5">
        <w:tc>
          <w:tcPr>
            <w:tcW w:w="1701" w:type="dxa"/>
          </w:tcPr>
          <w:p w14:paraId="631D8883" w14:textId="77777777" w:rsidR="004B1B84" w:rsidRDefault="004B1B84" w:rsidP="00BA1BD5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</w:tcPr>
          <w:p w14:paraId="7F0AF8B4" w14:textId="77777777" w:rsidR="004B1B84" w:rsidRDefault="004B1B84" w:rsidP="00BA1BD5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4B1B84" w14:paraId="544423AD" w14:textId="77777777" w:rsidTr="00BA1BD5">
        <w:tc>
          <w:tcPr>
            <w:tcW w:w="1701" w:type="dxa"/>
          </w:tcPr>
          <w:p w14:paraId="4A78CD57" w14:textId="77777777" w:rsidR="004B1B84" w:rsidRDefault="004B1B84" w:rsidP="00BA1B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14:paraId="176A5614" w14:textId="77777777" w:rsidR="004B1B84" w:rsidRDefault="004B1B84" w:rsidP="00BA1BD5">
            <w:pPr>
              <w:pStyle w:val="ConsPlusNormal"/>
              <w:jc w:val="both"/>
            </w:pPr>
            <w:r>
              <w:t>Сформированность знаний об основах общественных наук: социальной психологии, экономики,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процессов.</w:t>
            </w:r>
          </w:p>
          <w:p w14:paraId="6574FE14" w14:textId="77777777" w:rsidR="004B1B84" w:rsidRDefault="004B1B84" w:rsidP="00BA1BD5">
            <w:pPr>
              <w:pStyle w:val="ConsPlusNormal"/>
              <w:jc w:val="both"/>
            </w:pPr>
            <w:r>
              <w:t xml:space="preserve">Сформированность знаний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</w:t>
            </w:r>
            <w:r>
              <w:lastRenderedPageBreak/>
              <w:t>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регулировании гражданских, семейных, трудовых, налоговых, образовательных, административных, уголовных общественных отношений; системе права и законодательства Российской Федерации</w:t>
            </w:r>
          </w:p>
        </w:tc>
      </w:tr>
      <w:tr w:rsidR="004B1B84" w14:paraId="643F0B7F" w14:textId="77777777" w:rsidTr="00BA1BD5">
        <w:tc>
          <w:tcPr>
            <w:tcW w:w="1701" w:type="dxa"/>
          </w:tcPr>
          <w:p w14:paraId="55197897" w14:textId="77777777" w:rsidR="004B1B84" w:rsidRDefault="004B1B84" w:rsidP="00BA1BD5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370" w:type="dxa"/>
          </w:tcPr>
          <w:p w14:paraId="4D342367" w14:textId="77777777" w:rsidR="004B1B84" w:rsidRDefault="004B1B84" w:rsidP="00BA1BD5">
            <w:pPr>
              <w:pStyle w:val="ConsPlusNormal"/>
              <w:jc w:val="both"/>
            </w:pPr>
            <w:r>
              <w:t>Овладение элементами методологии социального познания; умение применять методы научного познания социальных процессов, явлений для принятия обоснованных решений в различных областях жизнедеятельности, планирования и достижения познавательных и практических целей</w:t>
            </w:r>
          </w:p>
        </w:tc>
      </w:tr>
      <w:tr w:rsidR="004B1B84" w14:paraId="40B8CB4E" w14:textId="77777777" w:rsidTr="00BA1BD5">
        <w:tc>
          <w:tcPr>
            <w:tcW w:w="1701" w:type="dxa"/>
          </w:tcPr>
          <w:p w14:paraId="61A8E23F" w14:textId="77777777" w:rsidR="004B1B84" w:rsidRDefault="004B1B84" w:rsidP="00BA1B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</w:tcPr>
          <w:p w14:paraId="26FC864C" w14:textId="77777777" w:rsidR="004B1B84" w:rsidRDefault="004B1B84" w:rsidP="00BA1BD5">
            <w:pPr>
              <w:pStyle w:val="ConsPlusNormal"/>
              <w:jc w:val="both"/>
            </w:pPr>
            <w: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</w:p>
        </w:tc>
      </w:tr>
      <w:tr w:rsidR="004B1B84" w14:paraId="7EA245DB" w14:textId="77777777" w:rsidTr="00BA1BD5">
        <w:tc>
          <w:tcPr>
            <w:tcW w:w="1701" w:type="dxa"/>
          </w:tcPr>
          <w:p w14:paraId="0C5C43EF" w14:textId="77777777" w:rsidR="004B1B84" w:rsidRDefault="004B1B84" w:rsidP="00BA1B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</w:tcPr>
          <w:p w14:paraId="4AA6DE12" w14:textId="77777777" w:rsidR="004B1B84" w:rsidRDefault="004B1B84" w:rsidP="00BA1BD5">
            <w:pPr>
              <w:pStyle w:val="ConsPlusNormal"/>
              <w:jc w:val="both"/>
            </w:pPr>
            <w: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науках, при изложении собственных суждений и построении устных и письменных высказываний</w:t>
            </w:r>
          </w:p>
        </w:tc>
      </w:tr>
      <w:tr w:rsidR="004B1B84" w14:paraId="722E33F4" w14:textId="77777777" w:rsidTr="00BA1BD5">
        <w:tc>
          <w:tcPr>
            <w:tcW w:w="1701" w:type="dxa"/>
          </w:tcPr>
          <w:p w14:paraId="325EE349" w14:textId="77777777" w:rsidR="004B1B84" w:rsidRDefault="004B1B84" w:rsidP="00BA1B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</w:tcPr>
          <w:p w14:paraId="7D4243C1" w14:textId="77777777" w:rsidR="004B1B84" w:rsidRDefault="004B1B84" w:rsidP="00BA1BD5">
            <w:pPr>
              <w:pStyle w:val="ConsPlusNormal"/>
              <w:jc w:val="both"/>
            </w:pPr>
            <w:r>
              <w:t xml:space="preserve">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</w:t>
            </w:r>
            <w:r>
              <w:lastRenderedPageBreak/>
              <w:t>характеризовать функции социальных институтов; обосновывать иерархию нормативных правовых актов в системе российского законодательства</w:t>
            </w:r>
          </w:p>
        </w:tc>
      </w:tr>
      <w:tr w:rsidR="004B1B84" w14:paraId="35E24E58" w14:textId="77777777" w:rsidTr="00BA1BD5">
        <w:tc>
          <w:tcPr>
            <w:tcW w:w="1701" w:type="dxa"/>
          </w:tcPr>
          <w:p w14:paraId="718C06C2" w14:textId="77777777" w:rsidR="004B1B84" w:rsidRDefault="004B1B84" w:rsidP="00BA1BD5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7370" w:type="dxa"/>
          </w:tcPr>
          <w:p w14:paraId="23EC28B4" w14:textId="77777777" w:rsidR="004B1B84" w:rsidRDefault="004B1B84" w:rsidP="00BA1BD5">
            <w:pPr>
              <w:pStyle w:val="ConsPlusNormal"/>
              <w:jc w:val="both"/>
            </w:pPr>
            <w: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</w:p>
        </w:tc>
      </w:tr>
      <w:tr w:rsidR="004B1B84" w14:paraId="793A38E0" w14:textId="77777777" w:rsidTr="00BA1BD5">
        <w:tc>
          <w:tcPr>
            <w:tcW w:w="1701" w:type="dxa"/>
          </w:tcPr>
          <w:p w14:paraId="45E44E59" w14:textId="77777777" w:rsidR="004B1B84" w:rsidRDefault="004B1B84" w:rsidP="00BA1B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</w:tcPr>
          <w:p w14:paraId="629E9801" w14:textId="77777777" w:rsidR="004B1B84" w:rsidRDefault="004B1B84" w:rsidP="00BA1BD5">
            <w:pPr>
              <w:pStyle w:val="ConsPlusNormal"/>
              <w:jc w:val="both"/>
            </w:pPr>
            <w:r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</w:t>
            </w:r>
          </w:p>
        </w:tc>
      </w:tr>
      <w:tr w:rsidR="004B1B84" w14:paraId="10C6A651" w14:textId="77777777" w:rsidTr="00BA1BD5">
        <w:tc>
          <w:tcPr>
            <w:tcW w:w="1701" w:type="dxa"/>
          </w:tcPr>
          <w:p w14:paraId="49A4D366" w14:textId="77777777" w:rsidR="004B1B84" w:rsidRDefault="004B1B84" w:rsidP="00BA1B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</w:tcPr>
          <w:p w14:paraId="534ECACB" w14:textId="77777777" w:rsidR="004B1B84" w:rsidRDefault="004B1B84" w:rsidP="00BA1BD5">
            <w:pPr>
              <w:pStyle w:val="ConsPlusNormal"/>
              <w:jc w:val="both"/>
            </w:pPr>
            <w:r>
              <w:t>Умение при анализе социальных явлений соотносить различные теоретические подходы, делать выводы и обосновывать их на теоретическом и фактически-эмпирическом уровнях; вести дискуссию, выстраивать аргументы с привлечением научных фактов и идей; владение приемами ранжирования источников социальной информации по целям распространения, жанрам, с позиции достоверности сведений</w:t>
            </w:r>
          </w:p>
        </w:tc>
      </w:tr>
      <w:tr w:rsidR="004B1B84" w14:paraId="4D8C5E15" w14:textId="77777777" w:rsidTr="00BA1BD5">
        <w:tc>
          <w:tcPr>
            <w:tcW w:w="1701" w:type="dxa"/>
          </w:tcPr>
          <w:p w14:paraId="2FE7195D" w14:textId="77777777" w:rsidR="004B1B84" w:rsidRDefault="004B1B84" w:rsidP="00BA1B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</w:tcPr>
          <w:p w14:paraId="4FC4D781" w14:textId="77777777" w:rsidR="004B1B84" w:rsidRDefault="004B1B84" w:rsidP="00BA1BD5">
            <w:pPr>
              <w:pStyle w:val="ConsPlusNormal"/>
              <w:jc w:val="both"/>
            </w:pPr>
            <w:r>
              <w:t>Владение умениями проводить с использованием полученных знаний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</w:t>
            </w:r>
          </w:p>
        </w:tc>
      </w:tr>
      <w:tr w:rsidR="004B1B84" w14:paraId="23F08345" w14:textId="77777777" w:rsidTr="00BA1BD5">
        <w:tc>
          <w:tcPr>
            <w:tcW w:w="1701" w:type="dxa"/>
          </w:tcPr>
          <w:p w14:paraId="1D022CE3" w14:textId="77777777" w:rsidR="004B1B84" w:rsidRDefault="004B1B84" w:rsidP="00BA1B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</w:tcPr>
          <w:p w14:paraId="7780D176" w14:textId="77777777" w:rsidR="004B1B84" w:rsidRDefault="004B1B84" w:rsidP="00BA1BD5">
            <w:pPr>
              <w:pStyle w:val="ConsPlusNormal"/>
              <w:jc w:val="both"/>
            </w:pPr>
            <w:r>
              <w:t>Способность делать объектом рефлексии собственный социальный опыт, использовать его при решении познавательных задач</w:t>
            </w:r>
          </w:p>
        </w:tc>
      </w:tr>
      <w:tr w:rsidR="004B1B84" w14:paraId="3AF8A4D6" w14:textId="77777777" w:rsidTr="00BA1BD5">
        <w:tc>
          <w:tcPr>
            <w:tcW w:w="1701" w:type="dxa"/>
          </w:tcPr>
          <w:p w14:paraId="5CE8BB04" w14:textId="77777777" w:rsidR="004B1B84" w:rsidRDefault="004B1B84" w:rsidP="00BA1B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</w:tcPr>
          <w:p w14:paraId="675B7732" w14:textId="77777777" w:rsidR="004B1B84" w:rsidRDefault="004B1B84" w:rsidP="00BA1BD5">
            <w:pPr>
              <w:pStyle w:val="ConsPlusNormal"/>
              <w:jc w:val="both"/>
            </w:pPr>
            <w:r>
              <w:t xml:space="preserve">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</w:t>
            </w:r>
            <w:r>
              <w:lastRenderedPageBreak/>
              <w:t>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4B1B84" w14:paraId="76A672F3" w14:textId="77777777" w:rsidTr="00BA1BD5">
        <w:tc>
          <w:tcPr>
            <w:tcW w:w="1701" w:type="dxa"/>
          </w:tcPr>
          <w:p w14:paraId="6FD88041" w14:textId="77777777" w:rsidR="004B1B84" w:rsidRDefault="004B1B84" w:rsidP="00BA1BD5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7370" w:type="dxa"/>
          </w:tcPr>
          <w:p w14:paraId="5FBD27A3" w14:textId="77777777" w:rsidR="004B1B84" w:rsidRDefault="004B1B84" w:rsidP="00BA1BD5">
            <w:pPr>
              <w:pStyle w:val="ConsPlusNormal"/>
              <w:jc w:val="both"/>
            </w:pPr>
            <w:r>
              <w:t>Готовность применять знания о финансах и бюджетном регулировании при пользовании финансовыми услугами и инструментами,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4B1B84" w14:paraId="01ABE80D" w14:textId="77777777" w:rsidTr="00BA1BD5">
        <w:tc>
          <w:tcPr>
            <w:tcW w:w="1701" w:type="dxa"/>
          </w:tcPr>
          <w:p w14:paraId="6A94D334" w14:textId="77777777" w:rsidR="004B1B84" w:rsidRDefault="004B1B84" w:rsidP="00BA1BD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0" w:type="dxa"/>
          </w:tcPr>
          <w:p w14:paraId="6A7766B4" w14:textId="77777777" w:rsidR="004B1B84" w:rsidRDefault="004B1B84" w:rsidP="00BA1BD5">
            <w:pPr>
              <w:pStyle w:val="ConsPlusNormal"/>
              <w:jc w:val="both"/>
            </w:pPr>
            <w: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4B1B84" w14:paraId="3A405335" w14:textId="77777777" w:rsidTr="00BA1BD5">
        <w:tc>
          <w:tcPr>
            <w:tcW w:w="1701" w:type="dxa"/>
          </w:tcPr>
          <w:p w14:paraId="3AF1FA56" w14:textId="77777777" w:rsidR="004B1B84" w:rsidRDefault="004B1B84" w:rsidP="00BA1BD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0" w:type="dxa"/>
          </w:tcPr>
          <w:p w14:paraId="701D9740" w14:textId="77777777" w:rsidR="004B1B84" w:rsidRDefault="004B1B84" w:rsidP="00BA1BD5">
            <w:pPr>
              <w:pStyle w:val="ConsPlusNormal"/>
              <w:jc w:val="both"/>
            </w:pPr>
            <w:r>
              <w:t>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жизни, роли непрерывного образования; использование средств информационно-коммуникационных технологий в решении различных задач</w:t>
            </w:r>
          </w:p>
        </w:tc>
      </w:tr>
    </w:tbl>
    <w:p w14:paraId="50C4F3E4" w14:textId="77777777" w:rsidR="004B1B84" w:rsidRDefault="004B1B84" w:rsidP="004B1B84">
      <w:pPr>
        <w:pStyle w:val="ConsPlusNormal"/>
        <w:jc w:val="both"/>
      </w:pPr>
    </w:p>
    <w:p w14:paraId="2ECD514A" w14:textId="77777777" w:rsidR="004B1B84" w:rsidRDefault="004B1B84" w:rsidP="004B1B84">
      <w:pPr>
        <w:pStyle w:val="ConsPlusNormal"/>
        <w:jc w:val="right"/>
      </w:pPr>
      <w:r>
        <w:t>Таблица 20.5</w:t>
      </w:r>
    </w:p>
    <w:p w14:paraId="15B44719" w14:textId="77777777" w:rsidR="004B1B84" w:rsidRDefault="004B1B84" w:rsidP="004B1B84">
      <w:pPr>
        <w:pStyle w:val="ConsPlusNormal"/>
        <w:jc w:val="both"/>
      </w:pPr>
    </w:p>
    <w:p w14:paraId="40183AF0" w14:textId="77777777" w:rsidR="004B1B84" w:rsidRDefault="004B1B84" w:rsidP="004B1B84">
      <w:pPr>
        <w:pStyle w:val="ConsPlusNormal"/>
        <w:jc w:val="center"/>
      </w:pPr>
      <w:r>
        <w:t>Перечень элементов содержания, проверяемых на ЕГЭ</w:t>
      </w:r>
    </w:p>
    <w:p w14:paraId="7C99CD25" w14:textId="77777777" w:rsidR="004B1B84" w:rsidRDefault="004B1B84" w:rsidP="004B1B84">
      <w:pPr>
        <w:pStyle w:val="ConsPlusNormal"/>
        <w:jc w:val="center"/>
      </w:pPr>
      <w:r>
        <w:t>по обществознанию</w:t>
      </w:r>
    </w:p>
    <w:p w14:paraId="335FFAFB" w14:textId="77777777" w:rsidR="004B1B84" w:rsidRDefault="004B1B84" w:rsidP="004B1B8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4B1B84" w14:paraId="1DC5A473" w14:textId="77777777" w:rsidTr="00BA1BD5">
        <w:tc>
          <w:tcPr>
            <w:tcW w:w="1077" w:type="dxa"/>
          </w:tcPr>
          <w:p w14:paraId="042C3073" w14:textId="77777777" w:rsidR="004B1B84" w:rsidRDefault="004B1B84" w:rsidP="00BA1BD5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14:paraId="2E4B6746" w14:textId="77777777" w:rsidR="004B1B84" w:rsidRDefault="004B1B84" w:rsidP="00BA1BD5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4B1B84" w14:paraId="250A3E40" w14:textId="77777777" w:rsidTr="00BA1BD5">
        <w:tc>
          <w:tcPr>
            <w:tcW w:w="1077" w:type="dxa"/>
          </w:tcPr>
          <w:p w14:paraId="42429636" w14:textId="77777777" w:rsidR="004B1B84" w:rsidRDefault="004B1B84" w:rsidP="00BA1B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14:paraId="0F896592" w14:textId="77777777" w:rsidR="004B1B84" w:rsidRDefault="004B1B84" w:rsidP="00BA1BD5">
            <w:pPr>
              <w:pStyle w:val="ConsPlusNormal"/>
              <w:jc w:val="both"/>
            </w:pPr>
            <w:r>
              <w:t>Человек в обществе. Духовная культура/Введение в социальную психологию. Введение в социальную философию</w:t>
            </w:r>
          </w:p>
        </w:tc>
      </w:tr>
      <w:tr w:rsidR="004B1B84" w14:paraId="51915382" w14:textId="77777777" w:rsidTr="00BA1BD5">
        <w:tc>
          <w:tcPr>
            <w:tcW w:w="1077" w:type="dxa"/>
          </w:tcPr>
          <w:p w14:paraId="1502D72C" w14:textId="77777777" w:rsidR="004B1B84" w:rsidRDefault="004B1B84" w:rsidP="00BA1BD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</w:tcPr>
          <w:p w14:paraId="2905761F" w14:textId="77777777" w:rsidR="004B1B84" w:rsidRDefault="004B1B84" w:rsidP="00BA1BD5">
            <w:pPr>
              <w:pStyle w:val="ConsPlusNormal"/>
              <w:jc w:val="both"/>
            </w:pPr>
            <w: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Потребности и интересы</w:t>
            </w:r>
          </w:p>
        </w:tc>
      </w:tr>
      <w:tr w:rsidR="004B1B84" w14:paraId="4D064327" w14:textId="77777777" w:rsidTr="00BA1BD5">
        <w:tc>
          <w:tcPr>
            <w:tcW w:w="1077" w:type="dxa"/>
          </w:tcPr>
          <w:p w14:paraId="4F3D90AC" w14:textId="77777777" w:rsidR="004B1B84" w:rsidRDefault="004B1B84" w:rsidP="00BA1BD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</w:tcPr>
          <w:p w14:paraId="07E3E649" w14:textId="77777777" w:rsidR="004B1B84" w:rsidRDefault="004B1B84" w:rsidP="00BA1BD5">
            <w:pPr>
              <w:pStyle w:val="ConsPlusNormal"/>
              <w:jc w:val="both"/>
            </w:pPr>
            <w:r>
              <w:t>Мировоззрение, его роль в жизнедеятельности человека. Общественное и индивидуальное сознание. Самосознание и социальное поведение</w:t>
            </w:r>
          </w:p>
        </w:tc>
      </w:tr>
      <w:tr w:rsidR="004B1B84" w14:paraId="4ACC2C04" w14:textId="77777777" w:rsidTr="00BA1BD5">
        <w:tc>
          <w:tcPr>
            <w:tcW w:w="1077" w:type="dxa"/>
          </w:tcPr>
          <w:p w14:paraId="044B17B2" w14:textId="77777777" w:rsidR="004B1B84" w:rsidRDefault="004B1B84" w:rsidP="00BA1BD5">
            <w:pPr>
              <w:pStyle w:val="ConsPlusNormal"/>
              <w:jc w:val="center"/>
            </w:pPr>
            <w:r>
              <w:lastRenderedPageBreak/>
              <w:t>1.3</w:t>
            </w:r>
          </w:p>
        </w:tc>
        <w:tc>
          <w:tcPr>
            <w:tcW w:w="7994" w:type="dxa"/>
          </w:tcPr>
          <w:p w14:paraId="4FD8CA0D" w14:textId="77777777" w:rsidR="004B1B84" w:rsidRDefault="004B1B84" w:rsidP="00BA1BD5">
            <w:pPr>
              <w:pStyle w:val="ConsPlusNormal"/>
              <w:jc w:val="both"/>
            </w:pPr>
            <w:r>
              <w:t>Деятельность и ее структура. Мотивация деятельности. Многообразие видов деятельности. Свобода и необходимость в деятельности человека</w:t>
            </w:r>
          </w:p>
        </w:tc>
      </w:tr>
      <w:tr w:rsidR="004B1B84" w14:paraId="0117FD86" w14:textId="77777777" w:rsidTr="00BA1BD5">
        <w:tc>
          <w:tcPr>
            <w:tcW w:w="1077" w:type="dxa"/>
          </w:tcPr>
          <w:p w14:paraId="15C16062" w14:textId="77777777" w:rsidR="004B1B84" w:rsidRDefault="004B1B84" w:rsidP="00BA1BD5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</w:tcPr>
          <w:p w14:paraId="369B5BA8" w14:textId="77777777" w:rsidR="004B1B84" w:rsidRDefault="004B1B84" w:rsidP="00BA1BD5">
            <w:pPr>
              <w:pStyle w:val="ConsPlusNormal"/>
              <w:jc w:val="both"/>
            </w:pPr>
            <w:r>
              <w:t>Познавательная деятельность. Познание мира. Чувственное и рациональное познание. Мышление, его формы и методы. Знание как результат познавательной деятельности, его виды</w:t>
            </w:r>
          </w:p>
        </w:tc>
      </w:tr>
      <w:tr w:rsidR="004B1B84" w14:paraId="77A71A8E" w14:textId="77777777" w:rsidTr="00BA1BD5">
        <w:tc>
          <w:tcPr>
            <w:tcW w:w="1077" w:type="dxa"/>
          </w:tcPr>
          <w:p w14:paraId="1065A7B8" w14:textId="77777777" w:rsidR="004B1B84" w:rsidRDefault="004B1B84" w:rsidP="00BA1BD5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</w:tcPr>
          <w:p w14:paraId="26DFED80" w14:textId="77777777" w:rsidR="004B1B84" w:rsidRDefault="004B1B84" w:rsidP="00BA1BD5">
            <w:pPr>
              <w:pStyle w:val="ConsPlusNormal"/>
              <w:jc w:val="both"/>
            </w:pPr>
            <w:r>
              <w:t>Понятие истины, ее критерии. Абсолютная, относительная истина</w:t>
            </w:r>
          </w:p>
        </w:tc>
      </w:tr>
      <w:tr w:rsidR="004B1B84" w14:paraId="62B8EFE2" w14:textId="77777777" w:rsidTr="00BA1BD5">
        <w:tc>
          <w:tcPr>
            <w:tcW w:w="1077" w:type="dxa"/>
          </w:tcPr>
          <w:p w14:paraId="60B2B3FB" w14:textId="77777777" w:rsidR="004B1B84" w:rsidRDefault="004B1B84" w:rsidP="00BA1BD5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</w:tcPr>
          <w:p w14:paraId="42AF861D" w14:textId="77777777" w:rsidR="004B1B84" w:rsidRDefault="004B1B84" w:rsidP="00BA1BD5">
            <w:pPr>
              <w:pStyle w:val="ConsPlusNormal"/>
              <w:jc w:val="both"/>
            </w:pPr>
            <w: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4B1B84" w14:paraId="4CE97773" w14:textId="77777777" w:rsidTr="00BA1BD5">
        <w:tc>
          <w:tcPr>
            <w:tcW w:w="1077" w:type="dxa"/>
          </w:tcPr>
          <w:p w14:paraId="6BD799C6" w14:textId="77777777" w:rsidR="004B1B84" w:rsidRDefault="004B1B84" w:rsidP="00BA1BD5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</w:tcPr>
          <w:p w14:paraId="4933379E" w14:textId="77777777" w:rsidR="004B1B84" w:rsidRDefault="004B1B84" w:rsidP="00BA1BD5">
            <w:pPr>
              <w:pStyle w:val="ConsPlusNormal"/>
              <w:jc w:val="both"/>
            </w:pPr>
            <w:r>
              <w:t>Общественные потребности и социальные институты. Признаки и функции социальных институтов</w:t>
            </w:r>
          </w:p>
        </w:tc>
      </w:tr>
      <w:tr w:rsidR="004B1B84" w14:paraId="1DD65198" w14:textId="77777777" w:rsidTr="00BA1BD5">
        <w:tc>
          <w:tcPr>
            <w:tcW w:w="1077" w:type="dxa"/>
          </w:tcPr>
          <w:p w14:paraId="33984275" w14:textId="77777777" w:rsidR="004B1B84" w:rsidRDefault="004B1B84" w:rsidP="00BA1BD5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</w:tcPr>
          <w:p w14:paraId="733A4783" w14:textId="77777777" w:rsidR="004B1B84" w:rsidRDefault="004B1B84" w:rsidP="00BA1BD5">
            <w:pPr>
              <w:pStyle w:val="ConsPlusNormal"/>
              <w:jc w:val="both"/>
            </w:pPr>
            <w: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</w:tr>
      <w:tr w:rsidR="004B1B84" w14:paraId="727739F5" w14:textId="77777777" w:rsidTr="00BA1BD5">
        <w:tc>
          <w:tcPr>
            <w:tcW w:w="1077" w:type="dxa"/>
          </w:tcPr>
          <w:p w14:paraId="4205085D" w14:textId="77777777" w:rsidR="004B1B84" w:rsidRDefault="004B1B84" w:rsidP="00BA1BD5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94" w:type="dxa"/>
          </w:tcPr>
          <w:p w14:paraId="561EB0F3" w14:textId="77777777" w:rsidR="004B1B84" w:rsidRDefault="004B1B84" w:rsidP="00BA1BD5">
            <w:pPr>
              <w:pStyle w:val="ConsPlusNormal"/>
              <w:jc w:val="both"/>
            </w:pPr>
            <w:r>
              <w:t>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 Российское общество и человек перед лицом угроз и вызовов XXI в.</w:t>
            </w:r>
          </w:p>
        </w:tc>
      </w:tr>
      <w:tr w:rsidR="004B1B84" w14:paraId="11332001" w14:textId="77777777" w:rsidTr="00BA1BD5">
        <w:tc>
          <w:tcPr>
            <w:tcW w:w="1077" w:type="dxa"/>
          </w:tcPr>
          <w:p w14:paraId="62F76A7B" w14:textId="77777777" w:rsidR="004B1B84" w:rsidRDefault="004B1B84" w:rsidP="00BA1BD5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</w:tcPr>
          <w:p w14:paraId="48BCE1E6" w14:textId="77777777" w:rsidR="004B1B84" w:rsidRDefault="004B1B84" w:rsidP="00BA1BD5">
            <w:pPr>
              <w:pStyle w:val="ConsPlusNormal"/>
              <w:jc w:val="both"/>
            </w:pPr>
            <w: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</w:t>
            </w:r>
          </w:p>
        </w:tc>
      </w:tr>
      <w:tr w:rsidR="004B1B84" w14:paraId="2FB80B39" w14:textId="77777777" w:rsidTr="00BA1BD5">
        <w:tc>
          <w:tcPr>
            <w:tcW w:w="1077" w:type="dxa"/>
          </w:tcPr>
          <w:p w14:paraId="715F8BF8" w14:textId="77777777" w:rsidR="004B1B84" w:rsidRDefault="004B1B84" w:rsidP="00BA1BD5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994" w:type="dxa"/>
          </w:tcPr>
          <w:p w14:paraId="79899F7A" w14:textId="77777777" w:rsidR="004B1B84" w:rsidRDefault="004B1B84" w:rsidP="00BA1BD5">
            <w:pPr>
              <w:pStyle w:val="ConsPlusNormal"/>
              <w:jc w:val="both"/>
            </w:pPr>
            <w:r>
              <w:t>Мораль как общечеловеческая ценность и социальный регулятор. Категории морали. Нравственность. Этика и этические нормы. Гражданственность. Патриотизм</w:t>
            </w:r>
          </w:p>
        </w:tc>
      </w:tr>
      <w:tr w:rsidR="004B1B84" w14:paraId="364D4E4C" w14:textId="77777777" w:rsidTr="00BA1BD5">
        <w:tc>
          <w:tcPr>
            <w:tcW w:w="1077" w:type="dxa"/>
          </w:tcPr>
          <w:p w14:paraId="429365F2" w14:textId="77777777" w:rsidR="004B1B84" w:rsidRDefault="004B1B84" w:rsidP="00BA1BD5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994" w:type="dxa"/>
          </w:tcPr>
          <w:p w14:paraId="2BBABF65" w14:textId="77777777" w:rsidR="004B1B84" w:rsidRDefault="004B1B84" w:rsidP="00BA1BD5">
            <w:pPr>
              <w:pStyle w:val="ConsPlusNormal"/>
              <w:jc w:val="both"/>
            </w:pPr>
            <w:r>
              <w:t>Наука.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</w:tr>
      <w:tr w:rsidR="004B1B84" w14:paraId="7EDA4A9E" w14:textId="77777777" w:rsidTr="00BA1BD5">
        <w:tc>
          <w:tcPr>
            <w:tcW w:w="1077" w:type="dxa"/>
          </w:tcPr>
          <w:p w14:paraId="4EC193D3" w14:textId="77777777" w:rsidR="004B1B84" w:rsidRDefault="004B1B84" w:rsidP="00BA1BD5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7994" w:type="dxa"/>
          </w:tcPr>
          <w:p w14:paraId="7350D3CD" w14:textId="77777777" w:rsidR="004B1B84" w:rsidRDefault="004B1B84" w:rsidP="00BA1BD5">
            <w:pPr>
              <w:pStyle w:val="ConsPlusNormal"/>
              <w:jc w:val="both"/>
            </w:pPr>
            <w:r>
              <w:t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</w:t>
            </w:r>
          </w:p>
        </w:tc>
      </w:tr>
      <w:tr w:rsidR="004B1B84" w14:paraId="2092ECA8" w14:textId="77777777" w:rsidTr="00BA1BD5">
        <w:tc>
          <w:tcPr>
            <w:tcW w:w="1077" w:type="dxa"/>
          </w:tcPr>
          <w:p w14:paraId="176D8603" w14:textId="77777777" w:rsidR="004B1B84" w:rsidRDefault="004B1B84" w:rsidP="00BA1BD5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7994" w:type="dxa"/>
          </w:tcPr>
          <w:p w14:paraId="5FBAE93F" w14:textId="77777777" w:rsidR="004B1B84" w:rsidRDefault="004B1B84" w:rsidP="00BA1BD5">
            <w:pPr>
              <w:pStyle w:val="ConsPlusNormal"/>
              <w:jc w:val="both"/>
            </w:pPr>
            <w:r>
              <w:t>Религия, ее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</w:t>
            </w:r>
          </w:p>
        </w:tc>
      </w:tr>
      <w:tr w:rsidR="004B1B84" w14:paraId="0B6A61EC" w14:textId="77777777" w:rsidTr="00BA1BD5">
        <w:tc>
          <w:tcPr>
            <w:tcW w:w="1077" w:type="dxa"/>
          </w:tcPr>
          <w:p w14:paraId="3F8DA98B" w14:textId="77777777" w:rsidR="004B1B84" w:rsidRDefault="004B1B84" w:rsidP="00BA1BD5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7994" w:type="dxa"/>
          </w:tcPr>
          <w:p w14:paraId="38AE2265" w14:textId="77777777" w:rsidR="004B1B84" w:rsidRDefault="004B1B84" w:rsidP="00BA1BD5">
            <w:pPr>
              <w:pStyle w:val="ConsPlusNormal"/>
              <w:jc w:val="both"/>
            </w:pPr>
            <w: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</w:tr>
      <w:tr w:rsidR="004B1B84" w14:paraId="4A42CB14" w14:textId="77777777" w:rsidTr="00BA1BD5">
        <w:tc>
          <w:tcPr>
            <w:tcW w:w="1077" w:type="dxa"/>
          </w:tcPr>
          <w:p w14:paraId="0B3B5D6D" w14:textId="77777777" w:rsidR="004B1B84" w:rsidRDefault="004B1B84" w:rsidP="00BA1B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14:paraId="7F7BC508" w14:textId="77777777" w:rsidR="004B1B84" w:rsidRDefault="004B1B84" w:rsidP="00BA1BD5">
            <w:pPr>
              <w:pStyle w:val="ConsPlusNormal"/>
              <w:jc w:val="both"/>
            </w:pPr>
            <w:r>
              <w:t>Экономическая жизнь общества (Введение в экономику)</w:t>
            </w:r>
          </w:p>
        </w:tc>
      </w:tr>
      <w:tr w:rsidR="004B1B84" w14:paraId="187E1328" w14:textId="77777777" w:rsidTr="00BA1BD5">
        <w:tc>
          <w:tcPr>
            <w:tcW w:w="1077" w:type="dxa"/>
          </w:tcPr>
          <w:p w14:paraId="7F758BD0" w14:textId="77777777" w:rsidR="004B1B84" w:rsidRDefault="004B1B84" w:rsidP="00BA1BD5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14:paraId="5B81AAB0" w14:textId="77777777" w:rsidR="004B1B84" w:rsidRDefault="004B1B84" w:rsidP="00BA1BD5">
            <w:pPr>
              <w:pStyle w:val="ConsPlusNormal"/>
              <w:jc w:val="both"/>
            </w:pPr>
            <w:r>
              <w:t xml:space="preserve">Роль экономики в жизни общества. Микроэкономика, макроэкономика, </w:t>
            </w:r>
            <w:r>
              <w:lastRenderedPageBreak/>
              <w:t>мировая экономика. Предмет и методы экономической науки. Ограниченность ресурсов. Кривая производственных возможностей. Экономический выбор. Главные вопросы экономики</w:t>
            </w:r>
          </w:p>
        </w:tc>
      </w:tr>
      <w:tr w:rsidR="004B1B84" w14:paraId="1B5D5DC1" w14:textId="77777777" w:rsidTr="00BA1BD5">
        <w:tc>
          <w:tcPr>
            <w:tcW w:w="1077" w:type="dxa"/>
          </w:tcPr>
          <w:p w14:paraId="37B1AA9E" w14:textId="77777777" w:rsidR="004B1B84" w:rsidRDefault="004B1B84" w:rsidP="00BA1BD5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7994" w:type="dxa"/>
          </w:tcPr>
          <w:p w14:paraId="35EB3502" w14:textId="77777777" w:rsidR="004B1B84" w:rsidRDefault="004B1B84" w:rsidP="00BA1BD5">
            <w:pPr>
              <w:pStyle w:val="ConsPlusNormal"/>
              <w:jc w:val="both"/>
            </w:pPr>
            <w:r>
              <w:t>Экономические институты и их роль в развитии общества. Собственность. Экономическое содержание собственности</w:t>
            </w:r>
          </w:p>
        </w:tc>
      </w:tr>
      <w:tr w:rsidR="004B1B84" w14:paraId="505F7EDE" w14:textId="77777777" w:rsidTr="00BA1BD5">
        <w:tc>
          <w:tcPr>
            <w:tcW w:w="1077" w:type="dxa"/>
          </w:tcPr>
          <w:p w14:paraId="67E2684A" w14:textId="77777777" w:rsidR="004B1B84" w:rsidRDefault="004B1B84" w:rsidP="00BA1BD5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</w:tcPr>
          <w:p w14:paraId="73C7BB0B" w14:textId="77777777" w:rsidR="004B1B84" w:rsidRDefault="004B1B84" w:rsidP="00BA1BD5">
            <w:pPr>
              <w:pStyle w:val="ConsPlusNormal"/>
              <w:jc w:val="both"/>
            </w:pPr>
            <w:r>
              <w:t>Типы экономических систем</w:t>
            </w:r>
          </w:p>
        </w:tc>
      </w:tr>
      <w:tr w:rsidR="004B1B84" w14:paraId="09150B11" w14:textId="77777777" w:rsidTr="00BA1BD5">
        <w:tc>
          <w:tcPr>
            <w:tcW w:w="1077" w:type="dxa"/>
          </w:tcPr>
          <w:p w14:paraId="7A92FDCF" w14:textId="77777777" w:rsidR="004B1B84" w:rsidRDefault="004B1B84" w:rsidP="00BA1BD5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</w:tcPr>
          <w:p w14:paraId="741FF55E" w14:textId="77777777" w:rsidR="004B1B84" w:rsidRDefault="004B1B84" w:rsidP="00BA1BD5">
            <w:pPr>
              <w:pStyle w:val="ConsPlusNormal"/>
              <w:jc w:val="both"/>
            </w:pPr>
            <w:r>
              <w:t>Экономическая деятельность и ее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 Экономическая деятельность и проблемы устойчивого развития общества</w:t>
            </w:r>
          </w:p>
        </w:tc>
      </w:tr>
      <w:tr w:rsidR="004B1B84" w14:paraId="466608FF" w14:textId="77777777" w:rsidTr="00BA1BD5">
        <w:tc>
          <w:tcPr>
            <w:tcW w:w="1077" w:type="dxa"/>
          </w:tcPr>
          <w:p w14:paraId="07563EA8" w14:textId="77777777" w:rsidR="004B1B84" w:rsidRDefault="004B1B84" w:rsidP="00BA1BD5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</w:tcPr>
          <w:p w14:paraId="12AE5E58" w14:textId="77777777" w:rsidR="004B1B84" w:rsidRDefault="004B1B84" w:rsidP="00BA1BD5">
            <w:pPr>
              <w:pStyle w:val="ConsPlusNormal"/>
              <w:jc w:val="both"/>
            </w:pPr>
            <w:r>
              <w:t>Институт рынка. Функционирование рынков.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Рыночное равновесие, равновесная цена. Эластичность спроса и эластичность предложения. Товары Гиффена и эффект Веблена. Рынки труда, капитала, земли, информации</w:t>
            </w:r>
          </w:p>
        </w:tc>
      </w:tr>
      <w:tr w:rsidR="004B1B84" w14:paraId="7AB8999B" w14:textId="77777777" w:rsidTr="00BA1BD5">
        <w:tc>
          <w:tcPr>
            <w:tcW w:w="1077" w:type="dxa"/>
          </w:tcPr>
          <w:p w14:paraId="5373ECDC" w14:textId="77777777" w:rsidR="004B1B84" w:rsidRDefault="004B1B84" w:rsidP="00BA1BD5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</w:tcPr>
          <w:p w14:paraId="2152A60A" w14:textId="77777777" w:rsidR="004B1B84" w:rsidRDefault="004B1B84" w:rsidP="00BA1BD5">
            <w:pPr>
              <w:pStyle w:val="ConsPlusNormal"/>
              <w:jc w:val="both"/>
            </w:pPr>
            <w:r>
      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</w:t>
            </w:r>
          </w:p>
        </w:tc>
      </w:tr>
      <w:tr w:rsidR="004B1B84" w14:paraId="5136F352" w14:textId="77777777" w:rsidTr="00BA1BD5">
        <w:tc>
          <w:tcPr>
            <w:tcW w:w="1077" w:type="dxa"/>
          </w:tcPr>
          <w:p w14:paraId="16E9D68F" w14:textId="77777777" w:rsidR="004B1B84" w:rsidRDefault="004B1B84" w:rsidP="00BA1BD5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</w:tcPr>
          <w:p w14:paraId="23D8DA2F" w14:textId="77777777" w:rsidR="004B1B84" w:rsidRDefault="004B1B84" w:rsidP="00BA1BD5">
            <w:pPr>
              <w:pStyle w:val="ConsPlusNormal"/>
              <w:jc w:val="both"/>
            </w:pPr>
            <w:r>
              <w:t>Рынок труда. Заработная плата и стимулирование труда. Минимальная оплата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Потребности современного рынка труда в Российской Федерации</w:t>
            </w:r>
          </w:p>
        </w:tc>
      </w:tr>
      <w:tr w:rsidR="004B1B84" w14:paraId="326CADDC" w14:textId="77777777" w:rsidTr="00BA1BD5">
        <w:tc>
          <w:tcPr>
            <w:tcW w:w="1077" w:type="dxa"/>
          </w:tcPr>
          <w:p w14:paraId="44217E1C" w14:textId="77777777" w:rsidR="004B1B84" w:rsidRDefault="004B1B84" w:rsidP="00BA1BD5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</w:tcPr>
          <w:p w14:paraId="53EFD289" w14:textId="77777777" w:rsidR="004B1B84" w:rsidRDefault="004B1B84" w:rsidP="00BA1BD5">
            <w:pPr>
              <w:pStyle w:val="ConsPlusNormal"/>
              <w:jc w:val="both"/>
            </w:pPr>
            <w:r>
              <w:t>Предприятие (фирма) в экономике. Цели предприятия. Экономические цели фирмы. Производство. Факторы производства и факторные доходы. Альтернативная стоимость, способы и источники финансирования предприятий. Показатели деятельности фирмы. Издержки, их виды (необратимые издержки, постоянные и переменные издержки, средние и предельные издержки). Амортизационные отчисления. Выручка, прибыль. Экономическая эффективность. Эффект масштаба производства. Влияние конкуренции на деятельность фирмы</w:t>
            </w:r>
          </w:p>
        </w:tc>
      </w:tr>
      <w:tr w:rsidR="004B1B84" w14:paraId="5CE3DBBB" w14:textId="77777777" w:rsidTr="00BA1BD5">
        <w:tc>
          <w:tcPr>
            <w:tcW w:w="1077" w:type="dxa"/>
          </w:tcPr>
          <w:p w14:paraId="0E568D78" w14:textId="77777777" w:rsidR="004B1B84" w:rsidRDefault="004B1B84" w:rsidP="00BA1BD5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</w:tcPr>
          <w:p w14:paraId="297DDF14" w14:textId="77777777" w:rsidR="004B1B84" w:rsidRDefault="004B1B84" w:rsidP="00BA1BD5">
            <w:pPr>
              <w:pStyle w:val="ConsPlusNormal"/>
              <w:jc w:val="both"/>
            </w:pPr>
            <w:r>
              <w:t>Институт предпринимательства и его роль в экономике. Виды и мотивы предпринимательской деятельности. Организационно-правовые формы предприятий. Малый бизнес. Этика предпринимательства. Поддержка малого и среднего предпринимательства в Российской Федерации</w:t>
            </w:r>
          </w:p>
        </w:tc>
      </w:tr>
      <w:tr w:rsidR="004B1B84" w14:paraId="48590F1D" w14:textId="77777777" w:rsidTr="00BA1BD5">
        <w:tc>
          <w:tcPr>
            <w:tcW w:w="1077" w:type="dxa"/>
          </w:tcPr>
          <w:p w14:paraId="2C716A21" w14:textId="77777777" w:rsidR="004B1B84" w:rsidRDefault="004B1B84" w:rsidP="00BA1BD5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</w:tcPr>
          <w:p w14:paraId="16013B9F" w14:textId="77777777" w:rsidR="004B1B84" w:rsidRDefault="004B1B84" w:rsidP="00BA1BD5">
            <w:pPr>
              <w:pStyle w:val="ConsPlusNormal"/>
              <w:jc w:val="both"/>
            </w:pPr>
            <w:r>
              <w:t>Финансовый рынок, виды и функции. Фондовый рынок. Финансовые институты. Банки. Банковская система. Центральный банк Российской Федерации: задачи и функции. Денежно-кредитная (монетарная) политика Банка России. Денежные агрегаты. Денежная масса и денежная база. Денежный мультипликатор</w:t>
            </w:r>
          </w:p>
        </w:tc>
      </w:tr>
      <w:tr w:rsidR="004B1B84" w14:paraId="5788B61C" w14:textId="77777777" w:rsidTr="00BA1BD5">
        <w:tc>
          <w:tcPr>
            <w:tcW w:w="1077" w:type="dxa"/>
          </w:tcPr>
          <w:p w14:paraId="1BA5A8E6" w14:textId="77777777" w:rsidR="004B1B84" w:rsidRDefault="004B1B84" w:rsidP="00BA1BD5">
            <w:pPr>
              <w:pStyle w:val="ConsPlusNormal"/>
              <w:jc w:val="center"/>
            </w:pPr>
            <w:r>
              <w:lastRenderedPageBreak/>
              <w:t>2.11</w:t>
            </w:r>
          </w:p>
        </w:tc>
        <w:tc>
          <w:tcPr>
            <w:tcW w:w="7994" w:type="dxa"/>
          </w:tcPr>
          <w:p w14:paraId="3D4D3F78" w14:textId="77777777" w:rsidR="004B1B84" w:rsidRDefault="004B1B84" w:rsidP="00BA1BD5">
            <w:pPr>
              <w:pStyle w:val="ConsPlusNormal"/>
              <w:jc w:val="both"/>
            </w:pPr>
            <w:r>
              <w:t>Финансовые услуги. Вклады и кредиты. Цифровые финансовые услуги. Финансовые технологии и финансовая безопасность. Цифровые финансовые активы</w:t>
            </w:r>
          </w:p>
        </w:tc>
      </w:tr>
      <w:tr w:rsidR="004B1B84" w14:paraId="2D2ED77C" w14:textId="77777777" w:rsidTr="00BA1BD5">
        <w:tc>
          <w:tcPr>
            <w:tcW w:w="1077" w:type="dxa"/>
          </w:tcPr>
          <w:p w14:paraId="32BF3002" w14:textId="77777777" w:rsidR="004B1B84" w:rsidRDefault="004B1B84" w:rsidP="00BA1BD5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</w:tcPr>
          <w:p w14:paraId="6BA17C6A" w14:textId="77777777" w:rsidR="004B1B84" w:rsidRDefault="004B1B84" w:rsidP="00BA1BD5">
            <w:pPr>
              <w:pStyle w:val="ConsPlusNormal"/>
              <w:jc w:val="both"/>
            </w:pPr>
            <w:r>
              <w:t>Инфляция: причины, виды, социально-экономические последствия. Антиинфляционная политика в Российской Федерации</w:t>
            </w:r>
          </w:p>
        </w:tc>
      </w:tr>
      <w:tr w:rsidR="004B1B84" w14:paraId="1A756031" w14:textId="77777777" w:rsidTr="00BA1BD5">
        <w:tc>
          <w:tcPr>
            <w:tcW w:w="1077" w:type="dxa"/>
          </w:tcPr>
          <w:p w14:paraId="790D75F4" w14:textId="77777777" w:rsidR="004B1B84" w:rsidRDefault="004B1B84" w:rsidP="00BA1BD5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</w:tcPr>
          <w:p w14:paraId="1472FD8A" w14:textId="77777777" w:rsidR="004B1B84" w:rsidRDefault="004B1B84" w:rsidP="00BA1BD5">
            <w:pPr>
              <w:pStyle w:val="ConsPlusNormal"/>
              <w:jc w:val="both"/>
            </w:pPr>
            <w:r>
              <w:t>Государство в экономике. Несовершенства рыночной организации хозяйства. Экономические функции государства. Общественные блага. Государственное регулирование рынков. Внешние эффекты. Информация как ресурс экономики. Асимметрия информации. Способы решения проблемы асимметрии информации. Цифровизация экономики в Российской Федерации</w:t>
            </w:r>
          </w:p>
        </w:tc>
      </w:tr>
      <w:tr w:rsidR="004B1B84" w14:paraId="012FCB0C" w14:textId="77777777" w:rsidTr="00BA1BD5">
        <w:tc>
          <w:tcPr>
            <w:tcW w:w="1077" w:type="dxa"/>
          </w:tcPr>
          <w:p w14:paraId="23F7EF1A" w14:textId="77777777" w:rsidR="004B1B84" w:rsidRDefault="004B1B84" w:rsidP="00BA1BD5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994" w:type="dxa"/>
          </w:tcPr>
          <w:p w14:paraId="799C6DDE" w14:textId="77777777" w:rsidR="004B1B84" w:rsidRDefault="004B1B84" w:rsidP="00BA1BD5">
            <w:pPr>
              <w:pStyle w:val="ConsPlusNormal"/>
              <w:jc w:val="both"/>
            </w:pPr>
            <w:r>
              <w:t>Государственный бюджет. Дефицит и профицит государственного бюджета. Принцип сбалансированности государственного бюджета. Государственный долг</w:t>
            </w:r>
          </w:p>
        </w:tc>
      </w:tr>
      <w:tr w:rsidR="004B1B84" w14:paraId="184A4978" w14:textId="77777777" w:rsidTr="00BA1BD5">
        <w:tc>
          <w:tcPr>
            <w:tcW w:w="1077" w:type="dxa"/>
          </w:tcPr>
          <w:p w14:paraId="218D4655" w14:textId="77777777" w:rsidR="004B1B84" w:rsidRDefault="004B1B84" w:rsidP="00BA1BD5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994" w:type="dxa"/>
          </w:tcPr>
          <w:p w14:paraId="43CFDC7C" w14:textId="77777777" w:rsidR="004B1B84" w:rsidRDefault="004B1B84" w:rsidP="00BA1BD5">
            <w:pPr>
              <w:pStyle w:val="ConsPlusNormal"/>
              <w:jc w:val="both"/>
            </w:pPr>
            <w:r>
              <w:t>Налоговая система Российской Федерации. Налоги. Виды налогов. Принципы налогообложения в Российской Федерации. Функции налогов. Система налогов и сборов в Российской Федерации. Налоговые льготы и вычеты. Налогообложение и субсидирование. Фискальная политика государства</w:t>
            </w:r>
          </w:p>
        </w:tc>
      </w:tr>
      <w:tr w:rsidR="004B1B84" w14:paraId="6C0FB7E9" w14:textId="77777777" w:rsidTr="00BA1BD5">
        <w:tc>
          <w:tcPr>
            <w:tcW w:w="1077" w:type="dxa"/>
          </w:tcPr>
          <w:p w14:paraId="74F1363D" w14:textId="77777777" w:rsidR="004B1B84" w:rsidRDefault="004B1B84" w:rsidP="00BA1BD5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994" w:type="dxa"/>
          </w:tcPr>
          <w:p w14:paraId="64BAC475" w14:textId="77777777" w:rsidR="004B1B84" w:rsidRDefault="004B1B84" w:rsidP="00BA1BD5">
            <w:pPr>
              <w:pStyle w:val="ConsPlusNormal"/>
              <w:jc w:val="both"/>
            </w:pPr>
            <w:r>
              <w:t>Экономический рост и пути его достижения. Измерение экономического роста. Основные макроэкономические показатели: валовой национальный продукт (ВНП), валовой внутренний продукт (ВВП). Связь между показателями ВВП и ВНП. Реальный и номинальный валовой внутренний продукт. Макроэкономические показатели и качество жизни. Факторы долгосрочного экономического роста</w:t>
            </w:r>
          </w:p>
        </w:tc>
      </w:tr>
      <w:tr w:rsidR="004B1B84" w14:paraId="700A05E6" w14:textId="77777777" w:rsidTr="00BA1BD5">
        <w:tc>
          <w:tcPr>
            <w:tcW w:w="1077" w:type="dxa"/>
          </w:tcPr>
          <w:p w14:paraId="320F45B4" w14:textId="77777777" w:rsidR="004B1B84" w:rsidRDefault="004B1B84" w:rsidP="00BA1BD5">
            <w:pPr>
              <w:pStyle w:val="ConsPlusNormal"/>
              <w:jc w:val="center"/>
            </w:pPr>
            <w:r>
              <w:t>2.17</w:t>
            </w:r>
          </w:p>
        </w:tc>
        <w:tc>
          <w:tcPr>
            <w:tcW w:w="7994" w:type="dxa"/>
          </w:tcPr>
          <w:p w14:paraId="0EF1DF23" w14:textId="77777777" w:rsidR="004B1B84" w:rsidRDefault="004B1B84" w:rsidP="00BA1BD5">
            <w:pPr>
              <w:pStyle w:val="ConsPlusNormal"/>
              <w:jc w:val="both"/>
            </w:pPr>
            <w:r>
              <w:t>Понятие экономического цикла. Фазы экономического цикла. Причины экономических циклов</w:t>
            </w:r>
          </w:p>
        </w:tc>
      </w:tr>
      <w:tr w:rsidR="004B1B84" w14:paraId="10CD0AA6" w14:textId="77777777" w:rsidTr="00BA1BD5">
        <w:tc>
          <w:tcPr>
            <w:tcW w:w="1077" w:type="dxa"/>
          </w:tcPr>
          <w:p w14:paraId="4B912DA2" w14:textId="77777777" w:rsidR="004B1B84" w:rsidRDefault="004B1B84" w:rsidP="00BA1BD5">
            <w:pPr>
              <w:pStyle w:val="ConsPlusNormal"/>
              <w:jc w:val="center"/>
            </w:pPr>
            <w:r>
              <w:t>2.18</w:t>
            </w:r>
          </w:p>
        </w:tc>
        <w:tc>
          <w:tcPr>
            <w:tcW w:w="7994" w:type="dxa"/>
          </w:tcPr>
          <w:p w14:paraId="1B907B0B" w14:textId="77777777" w:rsidR="004B1B84" w:rsidRDefault="004B1B84" w:rsidP="00BA1BD5">
            <w:pPr>
              <w:pStyle w:val="ConsPlusNormal"/>
              <w:jc w:val="both"/>
            </w:pPr>
            <w:r>
              <w:t>Мировая экономика. Международное разделение труда. Внешняя торговля. Сравнительные преимущества в международной торговле. Экспорт и импорт товаров и услуг. Выгоды и убытки от участия в международной торговле. Государственное регулирование внешней торговли. Международные расчеты. Платежный баланс. Валютный рынок. Государственная политика импортозамещения в Российской Федерации</w:t>
            </w:r>
          </w:p>
        </w:tc>
      </w:tr>
      <w:tr w:rsidR="004B1B84" w14:paraId="602D03D8" w14:textId="77777777" w:rsidTr="00BA1BD5">
        <w:tc>
          <w:tcPr>
            <w:tcW w:w="1077" w:type="dxa"/>
          </w:tcPr>
          <w:p w14:paraId="251E37E1" w14:textId="77777777" w:rsidR="004B1B84" w:rsidRDefault="004B1B84" w:rsidP="00BA1B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</w:tcPr>
          <w:p w14:paraId="135287B6" w14:textId="77777777" w:rsidR="004B1B84" w:rsidRDefault="004B1B84" w:rsidP="00BA1BD5">
            <w:pPr>
              <w:pStyle w:val="ConsPlusNormal"/>
              <w:jc w:val="both"/>
            </w:pPr>
            <w:r>
              <w:t>Социальная сфера (Введение в социологию)</w:t>
            </w:r>
          </w:p>
        </w:tc>
      </w:tr>
      <w:tr w:rsidR="004B1B84" w14:paraId="2AF1F08B" w14:textId="77777777" w:rsidTr="00BA1BD5">
        <w:tc>
          <w:tcPr>
            <w:tcW w:w="1077" w:type="dxa"/>
          </w:tcPr>
          <w:p w14:paraId="39F94E2F" w14:textId="77777777" w:rsidR="004B1B84" w:rsidRDefault="004B1B84" w:rsidP="00BA1BD5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14:paraId="2C393D50" w14:textId="77777777" w:rsidR="004B1B84" w:rsidRDefault="004B1B84" w:rsidP="00BA1BD5">
            <w:pPr>
              <w:pStyle w:val="ConsPlusNormal"/>
              <w:jc w:val="both"/>
            </w:pPr>
            <w: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</w:t>
            </w:r>
          </w:p>
        </w:tc>
      </w:tr>
      <w:tr w:rsidR="004B1B84" w14:paraId="581C798B" w14:textId="77777777" w:rsidTr="00BA1BD5">
        <w:tc>
          <w:tcPr>
            <w:tcW w:w="1077" w:type="dxa"/>
          </w:tcPr>
          <w:p w14:paraId="1EA5CD1B" w14:textId="77777777" w:rsidR="004B1B84" w:rsidRDefault="004B1B84" w:rsidP="00BA1BD5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</w:tcPr>
          <w:p w14:paraId="59BA38A8" w14:textId="77777777" w:rsidR="004B1B84" w:rsidRDefault="004B1B84" w:rsidP="00BA1BD5">
            <w:pPr>
              <w:pStyle w:val="ConsPlusNormal"/>
              <w:jc w:val="both"/>
            </w:pPr>
            <w:r>
      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Этносоциальные конфликты, способы их предотвращения и пути разрешения. Конституционные принципы (основы) национальной политики в Российской Федерации</w:t>
            </w:r>
          </w:p>
        </w:tc>
      </w:tr>
      <w:tr w:rsidR="004B1B84" w14:paraId="74C5D623" w14:textId="77777777" w:rsidTr="00BA1BD5">
        <w:tc>
          <w:tcPr>
            <w:tcW w:w="1077" w:type="dxa"/>
          </w:tcPr>
          <w:p w14:paraId="576FB4A4" w14:textId="77777777" w:rsidR="004B1B84" w:rsidRDefault="004B1B84" w:rsidP="00BA1BD5">
            <w:pPr>
              <w:pStyle w:val="ConsPlusNormal"/>
              <w:jc w:val="center"/>
            </w:pPr>
            <w:r>
              <w:lastRenderedPageBreak/>
              <w:t>3.3</w:t>
            </w:r>
          </w:p>
        </w:tc>
        <w:tc>
          <w:tcPr>
            <w:tcW w:w="7994" w:type="dxa"/>
          </w:tcPr>
          <w:p w14:paraId="7371EE09" w14:textId="77777777" w:rsidR="004B1B84" w:rsidRDefault="004B1B84" w:rsidP="00BA1BD5">
            <w:pPr>
              <w:pStyle w:val="ConsPlusNormal"/>
              <w:jc w:val="both"/>
            </w:pPr>
            <w:r>
              <w:t>Молодежь как социальная группа, ее социальные и социально--психологические характеристики. Молодежная субкультура. Проблемы молодежи в современной России</w:t>
            </w:r>
          </w:p>
        </w:tc>
      </w:tr>
      <w:tr w:rsidR="004B1B84" w14:paraId="7A6692E1" w14:textId="77777777" w:rsidTr="00BA1BD5">
        <w:tc>
          <w:tcPr>
            <w:tcW w:w="1077" w:type="dxa"/>
          </w:tcPr>
          <w:p w14:paraId="64B4FB1E" w14:textId="77777777" w:rsidR="004B1B84" w:rsidRDefault="004B1B84" w:rsidP="00BA1BD5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</w:tcPr>
          <w:p w14:paraId="0E12983A" w14:textId="77777777" w:rsidR="004B1B84" w:rsidRDefault="004B1B84" w:rsidP="00BA1BD5">
            <w:pPr>
              <w:pStyle w:val="ConsPlusNormal"/>
              <w:jc w:val="both"/>
            </w:pPr>
            <w: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</w:tr>
      <w:tr w:rsidR="004B1B84" w14:paraId="526E200C" w14:textId="77777777" w:rsidTr="00BA1BD5">
        <w:tc>
          <w:tcPr>
            <w:tcW w:w="1077" w:type="dxa"/>
          </w:tcPr>
          <w:p w14:paraId="4C1DA937" w14:textId="77777777" w:rsidR="004B1B84" w:rsidRDefault="004B1B84" w:rsidP="00BA1BD5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</w:tcPr>
          <w:p w14:paraId="28F176FA" w14:textId="77777777" w:rsidR="004B1B84" w:rsidRDefault="004B1B84" w:rsidP="00BA1BD5">
            <w:pPr>
              <w:pStyle w:val="ConsPlusNormal"/>
              <w:jc w:val="both"/>
            </w:pPr>
            <w:r>
              <w:t>Семья и брак. Функции и типы семьи. Семья как важнейший социальный институт</w:t>
            </w:r>
          </w:p>
        </w:tc>
      </w:tr>
      <w:tr w:rsidR="004B1B84" w14:paraId="64F2155C" w14:textId="77777777" w:rsidTr="00BA1BD5">
        <w:tc>
          <w:tcPr>
            <w:tcW w:w="1077" w:type="dxa"/>
          </w:tcPr>
          <w:p w14:paraId="65D05448" w14:textId="77777777" w:rsidR="004B1B84" w:rsidRDefault="004B1B84" w:rsidP="00BA1BD5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</w:tcPr>
          <w:p w14:paraId="043E4BE4" w14:textId="77777777" w:rsidR="004B1B84" w:rsidRDefault="004B1B84" w:rsidP="00BA1BD5">
            <w:pPr>
              <w:pStyle w:val="ConsPlusNormal"/>
              <w:jc w:val="both"/>
            </w:pPr>
            <w:r>
              <w:t>Социализация личности и ее этапы. Агенты (институты) социализации</w:t>
            </w:r>
          </w:p>
        </w:tc>
      </w:tr>
      <w:tr w:rsidR="004B1B84" w14:paraId="677D88A1" w14:textId="77777777" w:rsidTr="00BA1BD5">
        <w:tc>
          <w:tcPr>
            <w:tcW w:w="1077" w:type="dxa"/>
          </w:tcPr>
          <w:p w14:paraId="362A58B8" w14:textId="77777777" w:rsidR="004B1B84" w:rsidRDefault="004B1B84" w:rsidP="00BA1BD5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</w:tcPr>
          <w:p w14:paraId="119A4CB5" w14:textId="77777777" w:rsidR="004B1B84" w:rsidRDefault="004B1B84" w:rsidP="00BA1BD5">
            <w:pPr>
              <w:pStyle w:val="ConsPlusNormal"/>
              <w:jc w:val="both"/>
            </w:pPr>
            <w:r>
              <w:t>Социальные нормы и отклоняющееся (девиантное) поведение. Формы социальных девиаций. Конформизм. Социальный контроль и самоконтроль</w:t>
            </w:r>
          </w:p>
        </w:tc>
      </w:tr>
      <w:tr w:rsidR="004B1B84" w14:paraId="2A35B47E" w14:textId="77777777" w:rsidTr="00BA1BD5">
        <w:tc>
          <w:tcPr>
            <w:tcW w:w="1077" w:type="dxa"/>
          </w:tcPr>
          <w:p w14:paraId="55EF7043" w14:textId="77777777" w:rsidR="004B1B84" w:rsidRDefault="004B1B84" w:rsidP="00BA1BD5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</w:tcPr>
          <w:p w14:paraId="5DB2AA22" w14:textId="77777777" w:rsidR="004B1B84" w:rsidRDefault="004B1B84" w:rsidP="00BA1BD5">
            <w:pPr>
              <w:pStyle w:val="ConsPlusNormal"/>
              <w:jc w:val="both"/>
            </w:pPr>
            <w:r>
              <w:t>Социальный конфликт. Виды социальных конфликтов, их причины. Способы разрешения социальных конфликтов</w:t>
            </w:r>
          </w:p>
        </w:tc>
      </w:tr>
      <w:tr w:rsidR="004B1B84" w14:paraId="7B94495D" w14:textId="77777777" w:rsidTr="00BA1BD5">
        <w:tc>
          <w:tcPr>
            <w:tcW w:w="1077" w:type="dxa"/>
          </w:tcPr>
          <w:p w14:paraId="695A0CF4" w14:textId="77777777" w:rsidR="004B1B84" w:rsidRDefault="004B1B84" w:rsidP="00BA1BD5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</w:tcPr>
          <w:p w14:paraId="3EAFDBE9" w14:textId="77777777" w:rsidR="004B1B84" w:rsidRDefault="004B1B84" w:rsidP="00BA1BD5">
            <w:pPr>
              <w:pStyle w:val="ConsPlusNormal"/>
              <w:jc w:val="both"/>
            </w:pPr>
            <w:r>
              <w:t>Государственная поддержка социально незащищенных слоев общества в Российской Федерации. Государственная молодежная политика Российской Федерации. Меры социальной поддержки семьи в Российской Федерации. Помощь государства многодетным семьям</w:t>
            </w:r>
          </w:p>
        </w:tc>
      </w:tr>
      <w:tr w:rsidR="004B1B84" w14:paraId="03445187" w14:textId="77777777" w:rsidTr="00BA1BD5">
        <w:tc>
          <w:tcPr>
            <w:tcW w:w="1077" w:type="dxa"/>
          </w:tcPr>
          <w:p w14:paraId="02CF7F2F" w14:textId="77777777" w:rsidR="004B1B84" w:rsidRDefault="004B1B84" w:rsidP="00BA1BD5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</w:tcPr>
          <w:p w14:paraId="6D4ECE11" w14:textId="77777777" w:rsidR="004B1B84" w:rsidRDefault="004B1B84" w:rsidP="00BA1BD5">
            <w:pPr>
              <w:pStyle w:val="ConsPlusNormal"/>
              <w:jc w:val="both"/>
            </w:pPr>
            <w:r>
              <w:t>Особенности профессиональной деятельности в сфере науки, образования, искусства. Особенности профессиональной деятельности в экономической и финансовых сферах. Особенности профессиональной деятельности социолога, социального психолога. Особенности профессиональной деятельности политолога. Юридическое образование, юристы как социально-профессиональная группа</w:t>
            </w:r>
          </w:p>
        </w:tc>
      </w:tr>
      <w:tr w:rsidR="004B1B84" w14:paraId="3BF6EF46" w14:textId="77777777" w:rsidTr="00BA1BD5">
        <w:tc>
          <w:tcPr>
            <w:tcW w:w="1077" w:type="dxa"/>
          </w:tcPr>
          <w:p w14:paraId="6EF84915" w14:textId="77777777" w:rsidR="004B1B84" w:rsidRDefault="004B1B84" w:rsidP="00BA1B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</w:tcPr>
          <w:p w14:paraId="4618AECE" w14:textId="77777777" w:rsidR="004B1B84" w:rsidRDefault="004B1B84" w:rsidP="00BA1BD5">
            <w:pPr>
              <w:pStyle w:val="ConsPlusNormal"/>
              <w:jc w:val="both"/>
            </w:pPr>
            <w:r>
              <w:t>Политическая сфера/Введение в политологию</w:t>
            </w:r>
          </w:p>
        </w:tc>
      </w:tr>
      <w:tr w:rsidR="004B1B84" w14:paraId="5B708E9A" w14:textId="77777777" w:rsidTr="00BA1BD5">
        <w:tc>
          <w:tcPr>
            <w:tcW w:w="1077" w:type="dxa"/>
          </w:tcPr>
          <w:p w14:paraId="0B46337D" w14:textId="77777777" w:rsidR="004B1B84" w:rsidRDefault="004B1B84" w:rsidP="00BA1BD5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</w:tcPr>
          <w:p w14:paraId="1F31FAD5" w14:textId="77777777" w:rsidR="004B1B84" w:rsidRDefault="004B1B84" w:rsidP="00BA1BD5">
            <w:pPr>
              <w:pStyle w:val="ConsPlusNormal"/>
              <w:jc w:val="both"/>
            </w:pPr>
            <w:r>
              <w:t>Политическая власть и субъекты политики в современном обществе. Структура, ресурсы и функции политической власти. Легитимность власти. Политические институты. Политическая деятельность</w:t>
            </w:r>
          </w:p>
        </w:tc>
      </w:tr>
      <w:tr w:rsidR="004B1B84" w14:paraId="5D63E860" w14:textId="77777777" w:rsidTr="00BA1BD5">
        <w:tc>
          <w:tcPr>
            <w:tcW w:w="1077" w:type="dxa"/>
          </w:tcPr>
          <w:p w14:paraId="081B7FE4" w14:textId="77777777" w:rsidR="004B1B84" w:rsidRDefault="004B1B84" w:rsidP="00BA1BD5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</w:tcPr>
          <w:p w14:paraId="22060E6B" w14:textId="77777777" w:rsidR="004B1B84" w:rsidRDefault="004B1B84" w:rsidP="00BA1BD5">
            <w:pPr>
              <w:pStyle w:val="ConsPlusNormal"/>
              <w:jc w:val="both"/>
            </w:pPr>
            <w:r>
              <w:t>Политическая система общества, ее структура и функции. Политическая система Российской Федерации на современном этапе</w:t>
            </w:r>
          </w:p>
        </w:tc>
      </w:tr>
      <w:tr w:rsidR="004B1B84" w14:paraId="7A74FAF3" w14:textId="77777777" w:rsidTr="00BA1BD5">
        <w:tc>
          <w:tcPr>
            <w:tcW w:w="1077" w:type="dxa"/>
          </w:tcPr>
          <w:p w14:paraId="5CD68BFB" w14:textId="77777777" w:rsidR="004B1B84" w:rsidRDefault="004B1B84" w:rsidP="00BA1BD5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</w:tcPr>
          <w:p w14:paraId="2DC5059C" w14:textId="77777777" w:rsidR="004B1B84" w:rsidRDefault="004B1B84" w:rsidP="00BA1BD5">
            <w:pPr>
              <w:pStyle w:val="ConsPlusNormal"/>
              <w:jc w:val="both"/>
            </w:pPr>
            <w:r>
              <w:t>Государство как основной институт политической системы. Государственный суверенитет. Функции государства</w:t>
            </w:r>
          </w:p>
        </w:tc>
      </w:tr>
      <w:tr w:rsidR="004B1B84" w14:paraId="738F704A" w14:textId="77777777" w:rsidTr="00BA1BD5">
        <w:tc>
          <w:tcPr>
            <w:tcW w:w="1077" w:type="dxa"/>
          </w:tcPr>
          <w:p w14:paraId="74CC2ED7" w14:textId="77777777" w:rsidR="004B1B84" w:rsidRDefault="004B1B84" w:rsidP="00BA1BD5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</w:tcPr>
          <w:p w14:paraId="582DE3F7" w14:textId="77777777" w:rsidR="004B1B84" w:rsidRDefault="004B1B84" w:rsidP="00BA1BD5">
            <w:pPr>
              <w:pStyle w:val="ConsPlusNormal"/>
              <w:jc w:val="both"/>
            </w:pPr>
            <w:r>
              <w:t>Понятие формы государства. Формы правления. Государственно-территориальное устройство. Политический режим. Типы политических режимов. Демократия, ее основные ценности и признаки. Гражданское общество</w:t>
            </w:r>
          </w:p>
        </w:tc>
      </w:tr>
      <w:tr w:rsidR="004B1B84" w14:paraId="62ADDD79" w14:textId="77777777" w:rsidTr="00BA1BD5">
        <w:tc>
          <w:tcPr>
            <w:tcW w:w="1077" w:type="dxa"/>
          </w:tcPr>
          <w:p w14:paraId="60D3C6DC" w14:textId="77777777" w:rsidR="004B1B84" w:rsidRDefault="004B1B84" w:rsidP="00BA1BD5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</w:tcPr>
          <w:p w14:paraId="3780C90E" w14:textId="77777777" w:rsidR="004B1B84" w:rsidRDefault="004B1B84" w:rsidP="00BA1BD5">
            <w:pPr>
              <w:pStyle w:val="ConsPlusNormal"/>
              <w:jc w:val="both"/>
            </w:pPr>
            <w:r>
              <w:t>Федеративное устройство Российской Федерации</w:t>
            </w:r>
          </w:p>
        </w:tc>
      </w:tr>
      <w:tr w:rsidR="004B1B84" w14:paraId="1560A3A8" w14:textId="77777777" w:rsidTr="00BA1BD5">
        <w:tc>
          <w:tcPr>
            <w:tcW w:w="1077" w:type="dxa"/>
          </w:tcPr>
          <w:p w14:paraId="43165E6C" w14:textId="77777777" w:rsidR="004B1B84" w:rsidRDefault="004B1B84" w:rsidP="00BA1BD5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</w:tcPr>
          <w:p w14:paraId="4C312B8D" w14:textId="77777777" w:rsidR="004B1B84" w:rsidRDefault="004B1B84" w:rsidP="00BA1BD5">
            <w:pPr>
              <w:pStyle w:val="ConsPlusNormal"/>
              <w:jc w:val="both"/>
            </w:pPr>
            <w:r>
              <w:t>Субъекты государственной власти в Российской Федерации</w:t>
            </w:r>
          </w:p>
        </w:tc>
      </w:tr>
      <w:tr w:rsidR="004B1B84" w14:paraId="1AC4D7DF" w14:textId="77777777" w:rsidTr="00BA1BD5">
        <w:tc>
          <w:tcPr>
            <w:tcW w:w="1077" w:type="dxa"/>
          </w:tcPr>
          <w:p w14:paraId="377318EE" w14:textId="77777777" w:rsidR="004B1B84" w:rsidRDefault="004B1B84" w:rsidP="00BA1BD5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</w:tcPr>
          <w:p w14:paraId="55904571" w14:textId="77777777" w:rsidR="004B1B84" w:rsidRDefault="004B1B84" w:rsidP="00BA1BD5">
            <w:pPr>
              <w:pStyle w:val="ConsPlusNormal"/>
              <w:jc w:val="both"/>
            </w:pPr>
            <w:r>
              <w:t xml:space="preserve">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</w:t>
            </w:r>
            <w:r>
              <w:lastRenderedPageBreak/>
              <w:t>Федерации. Государственная политика Российской Федерации по противодействию экстремизму</w:t>
            </w:r>
          </w:p>
        </w:tc>
      </w:tr>
      <w:tr w:rsidR="004B1B84" w14:paraId="141F2795" w14:textId="77777777" w:rsidTr="00BA1BD5">
        <w:tc>
          <w:tcPr>
            <w:tcW w:w="1077" w:type="dxa"/>
          </w:tcPr>
          <w:p w14:paraId="0C9A34FF" w14:textId="77777777" w:rsidR="004B1B84" w:rsidRDefault="004B1B84" w:rsidP="00BA1BD5">
            <w:pPr>
              <w:pStyle w:val="ConsPlusNormal"/>
              <w:jc w:val="center"/>
            </w:pPr>
            <w:r>
              <w:lastRenderedPageBreak/>
              <w:t>4.8</w:t>
            </w:r>
          </w:p>
        </w:tc>
        <w:tc>
          <w:tcPr>
            <w:tcW w:w="7994" w:type="dxa"/>
          </w:tcPr>
          <w:p w14:paraId="12EFC9D8" w14:textId="77777777" w:rsidR="004B1B84" w:rsidRDefault="004B1B84" w:rsidP="00BA1BD5">
            <w:pPr>
              <w:pStyle w:val="ConsPlusNormal"/>
              <w:jc w:val="both"/>
            </w:pPr>
            <w:r>
              <w:t>Политическая культура общества и личности. Политическое поведение. Политическое участие. Причины абсентеизма. Политический процесс. Формы участия граждан в политике</w:t>
            </w:r>
          </w:p>
        </w:tc>
      </w:tr>
      <w:tr w:rsidR="004B1B84" w14:paraId="22594B58" w14:textId="77777777" w:rsidTr="00BA1BD5">
        <w:tc>
          <w:tcPr>
            <w:tcW w:w="1077" w:type="dxa"/>
          </w:tcPr>
          <w:p w14:paraId="0A3E36E1" w14:textId="77777777" w:rsidR="004B1B84" w:rsidRDefault="004B1B84" w:rsidP="00BA1BD5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7994" w:type="dxa"/>
          </w:tcPr>
          <w:p w14:paraId="0FCC0E9D" w14:textId="77777777" w:rsidR="004B1B84" w:rsidRDefault="004B1B84" w:rsidP="00BA1BD5">
            <w:pPr>
              <w:pStyle w:val="ConsPlusNormal"/>
              <w:jc w:val="both"/>
            </w:pPr>
            <w:r>
              <w:t>Политическая идеология, ее роль в обществе. Основные идейно-политические течения современности. Политические партии как субъекты политики, их функции, виды. Типы партийных систем</w:t>
            </w:r>
          </w:p>
        </w:tc>
      </w:tr>
      <w:tr w:rsidR="004B1B84" w14:paraId="6539882A" w14:textId="77777777" w:rsidTr="00BA1BD5">
        <w:tc>
          <w:tcPr>
            <w:tcW w:w="1077" w:type="dxa"/>
          </w:tcPr>
          <w:p w14:paraId="56AC2C2F" w14:textId="77777777" w:rsidR="004B1B84" w:rsidRDefault="004B1B84" w:rsidP="00BA1BD5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7994" w:type="dxa"/>
          </w:tcPr>
          <w:p w14:paraId="2627F047" w14:textId="77777777" w:rsidR="004B1B84" w:rsidRDefault="004B1B84" w:rsidP="00BA1BD5">
            <w:pPr>
              <w:pStyle w:val="ConsPlusNormal"/>
              <w:jc w:val="both"/>
            </w:pPr>
            <w:r>
              <w:t>Избирательная система. Типы избирательных систем: мажоритарная, пропорциональная, смешанная. Избирательная система Российской Федерации</w:t>
            </w:r>
          </w:p>
        </w:tc>
      </w:tr>
      <w:tr w:rsidR="004B1B84" w14:paraId="236D8A75" w14:textId="77777777" w:rsidTr="00BA1BD5">
        <w:tc>
          <w:tcPr>
            <w:tcW w:w="1077" w:type="dxa"/>
          </w:tcPr>
          <w:p w14:paraId="6B29B22F" w14:textId="77777777" w:rsidR="004B1B84" w:rsidRDefault="004B1B84" w:rsidP="00BA1BD5">
            <w:pPr>
              <w:pStyle w:val="ConsPlusNormal"/>
              <w:jc w:val="center"/>
            </w:pPr>
            <w:r>
              <w:t>4.11</w:t>
            </w:r>
          </w:p>
        </w:tc>
        <w:tc>
          <w:tcPr>
            <w:tcW w:w="7994" w:type="dxa"/>
          </w:tcPr>
          <w:p w14:paraId="39A5A9BD" w14:textId="77777777" w:rsidR="004B1B84" w:rsidRDefault="004B1B84" w:rsidP="00BA1BD5">
            <w:pPr>
              <w:pStyle w:val="ConsPlusNormal"/>
              <w:jc w:val="both"/>
            </w:pPr>
            <w:r>
              <w:t>Политическая элита и политическое лидерство. Типология лидерства</w:t>
            </w:r>
          </w:p>
        </w:tc>
      </w:tr>
      <w:tr w:rsidR="004B1B84" w14:paraId="5777A00A" w14:textId="77777777" w:rsidTr="00BA1BD5">
        <w:tc>
          <w:tcPr>
            <w:tcW w:w="1077" w:type="dxa"/>
          </w:tcPr>
          <w:p w14:paraId="3C657954" w14:textId="77777777" w:rsidR="004B1B84" w:rsidRDefault="004B1B84" w:rsidP="00BA1BD5">
            <w:pPr>
              <w:pStyle w:val="ConsPlusNormal"/>
              <w:jc w:val="center"/>
            </w:pPr>
            <w:r>
              <w:t>4.12</w:t>
            </w:r>
          </w:p>
        </w:tc>
        <w:tc>
          <w:tcPr>
            <w:tcW w:w="7994" w:type="dxa"/>
          </w:tcPr>
          <w:p w14:paraId="1BEC68A7" w14:textId="77777777" w:rsidR="004B1B84" w:rsidRDefault="004B1B84" w:rsidP="00BA1BD5">
            <w:pPr>
              <w:pStyle w:val="ConsPlusNormal"/>
              <w:jc w:val="both"/>
            </w:pPr>
            <w:r>
              <w:t>Роль средств массовой информации в политической жизни общества. Сеть Интернет в современной политической коммуникации</w:t>
            </w:r>
          </w:p>
        </w:tc>
      </w:tr>
      <w:tr w:rsidR="004B1B84" w14:paraId="0D9FAF3B" w14:textId="77777777" w:rsidTr="00BA1BD5">
        <w:tc>
          <w:tcPr>
            <w:tcW w:w="1077" w:type="dxa"/>
          </w:tcPr>
          <w:p w14:paraId="23438384" w14:textId="77777777" w:rsidR="004B1B84" w:rsidRDefault="004B1B84" w:rsidP="00BA1B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</w:tcPr>
          <w:p w14:paraId="7019174C" w14:textId="77777777" w:rsidR="004B1B84" w:rsidRDefault="004B1B84" w:rsidP="00BA1BD5">
            <w:pPr>
              <w:pStyle w:val="ConsPlusNormal"/>
              <w:jc w:val="both"/>
            </w:pPr>
            <w:r>
              <w:t>Правовое регулирование общественных отношений в Российской Федерации/Введение в правоведение</w:t>
            </w:r>
          </w:p>
        </w:tc>
      </w:tr>
      <w:tr w:rsidR="004B1B84" w14:paraId="2D13B561" w14:textId="77777777" w:rsidTr="00BA1BD5">
        <w:tc>
          <w:tcPr>
            <w:tcW w:w="1077" w:type="dxa"/>
          </w:tcPr>
          <w:p w14:paraId="42121E36" w14:textId="77777777" w:rsidR="004B1B84" w:rsidRDefault="004B1B84" w:rsidP="00BA1BD5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</w:tcPr>
          <w:p w14:paraId="4C1DC4CC" w14:textId="77777777" w:rsidR="004B1B84" w:rsidRDefault="004B1B84" w:rsidP="00BA1BD5">
            <w:pPr>
              <w:pStyle w:val="ConsPlusNormal"/>
              <w:jc w:val="both"/>
            </w:pPr>
            <w:proofErr w:type="gramStart"/>
            <w:r>
              <w:t>Право</w:t>
            </w:r>
            <w:proofErr w:type="gramEnd"/>
            <w:r>
              <w:t xml:space="preserve"> как социальный институт. Понятие, признаки и функции права. Роль права в жизни общества. Понятие, структура и виды правовых норм</w:t>
            </w:r>
          </w:p>
        </w:tc>
      </w:tr>
      <w:tr w:rsidR="004B1B84" w14:paraId="750FCD56" w14:textId="77777777" w:rsidTr="00BA1BD5">
        <w:tc>
          <w:tcPr>
            <w:tcW w:w="1077" w:type="dxa"/>
          </w:tcPr>
          <w:p w14:paraId="682219F6" w14:textId="77777777" w:rsidR="004B1B84" w:rsidRDefault="004B1B84" w:rsidP="00BA1BD5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</w:tcPr>
          <w:p w14:paraId="7F4AD665" w14:textId="77777777" w:rsidR="004B1B84" w:rsidRDefault="004B1B84" w:rsidP="00BA1BD5">
            <w:pPr>
              <w:pStyle w:val="ConsPlusNormal"/>
              <w:jc w:val="both"/>
            </w:pPr>
            <w:r>
              <w:t>Источники права: нормативный правовой акт, нормативный договор, правовой обычай, судебный прецедент. Нормативные правовые акты, их виды. Законы и законодательный процесс в Российской Федерации</w:t>
            </w:r>
          </w:p>
        </w:tc>
      </w:tr>
      <w:tr w:rsidR="004B1B84" w14:paraId="1FB076E1" w14:textId="77777777" w:rsidTr="00BA1BD5">
        <w:tc>
          <w:tcPr>
            <w:tcW w:w="1077" w:type="dxa"/>
          </w:tcPr>
          <w:p w14:paraId="7A4544C4" w14:textId="77777777" w:rsidR="004B1B84" w:rsidRDefault="004B1B84" w:rsidP="00BA1BD5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</w:tcPr>
          <w:p w14:paraId="4E6BFC07" w14:textId="77777777" w:rsidR="004B1B84" w:rsidRDefault="004B1B84" w:rsidP="00BA1BD5">
            <w:pPr>
              <w:pStyle w:val="ConsPlusNormal"/>
              <w:jc w:val="both"/>
            </w:pPr>
            <w:r>
              <w:t>Система права. Отрасли права. Частное и публичное, материальное и процессуальное право, национальное и международное право. Система российского права</w:t>
            </w:r>
          </w:p>
        </w:tc>
      </w:tr>
      <w:tr w:rsidR="004B1B84" w14:paraId="72A4D3AD" w14:textId="77777777" w:rsidTr="00BA1BD5">
        <w:tc>
          <w:tcPr>
            <w:tcW w:w="1077" w:type="dxa"/>
          </w:tcPr>
          <w:p w14:paraId="4FCD6383" w14:textId="77777777" w:rsidR="004B1B84" w:rsidRDefault="004B1B84" w:rsidP="00BA1BD5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</w:tcPr>
          <w:p w14:paraId="156F8743" w14:textId="77777777" w:rsidR="004B1B84" w:rsidRDefault="004B1B84" w:rsidP="00BA1BD5">
            <w:pPr>
              <w:pStyle w:val="ConsPlusNormal"/>
              <w:jc w:val="both"/>
            </w:pPr>
            <w:r>
              <w:t>Понятие и признаки правоотношений. Субъекты правоотношений, их виды</w:t>
            </w:r>
          </w:p>
        </w:tc>
      </w:tr>
      <w:tr w:rsidR="004B1B84" w14:paraId="7EC7BCF3" w14:textId="77777777" w:rsidTr="00BA1BD5">
        <w:tc>
          <w:tcPr>
            <w:tcW w:w="1077" w:type="dxa"/>
          </w:tcPr>
          <w:p w14:paraId="385998D9" w14:textId="77777777" w:rsidR="004B1B84" w:rsidRDefault="004B1B84" w:rsidP="00BA1BD5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</w:tcPr>
          <w:p w14:paraId="60498031" w14:textId="77777777" w:rsidR="004B1B84" w:rsidRDefault="004B1B84" w:rsidP="00BA1BD5">
            <w:pPr>
              <w:pStyle w:val="ConsPlusNormal"/>
              <w:jc w:val="both"/>
            </w:pPr>
            <w:r>
              <w:t>Правомерное поведение и правонарушение. Виды правонарушений, состав правонарушения. Понятие и виды юридической ответственности</w:t>
            </w:r>
          </w:p>
        </w:tc>
      </w:tr>
      <w:tr w:rsidR="004B1B84" w14:paraId="5F0E024A" w14:textId="77777777" w:rsidTr="00BA1BD5">
        <w:tc>
          <w:tcPr>
            <w:tcW w:w="1077" w:type="dxa"/>
          </w:tcPr>
          <w:p w14:paraId="4FA8BEB9" w14:textId="77777777" w:rsidR="004B1B84" w:rsidRDefault="004B1B84" w:rsidP="00BA1BD5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</w:tcPr>
          <w:p w14:paraId="17A99035" w14:textId="77777777" w:rsidR="004B1B84" w:rsidRDefault="004B1B84" w:rsidP="00BA1BD5">
            <w:pPr>
              <w:pStyle w:val="ConsPlusNormal"/>
              <w:jc w:val="both"/>
            </w:pPr>
            <w:hyperlink r:id="rId7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      <w:r>
                <w:rPr>
                  <w:color w:val="0000FF"/>
                </w:rPr>
                <w:t>Конституция</w:t>
              </w:r>
            </w:hyperlink>
            <w:r>
              <w:t xml:space="preserve"> Российской Федерации. Основы конституционного строя Российской Федерации. Гражданство Российской Федерации: понятие, принципы, основания приобретения</w:t>
            </w:r>
          </w:p>
        </w:tc>
      </w:tr>
      <w:tr w:rsidR="004B1B84" w14:paraId="67BACFF3" w14:textId="77777777" w:rsidTr="00BA1BD5">
        <w:tc>
          <w:tcPr>
            <w:tcW w:w="1077" w:type="dxa"/>
          </w:tcPr>
          <w:p w14:paraId="377AC433" w14:textId="77777777" w:rsidR="004B1B84" w:rsidRDefault="004B1B84" w:rsidP="00BA1BD5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</w:tcPr>
          <w:p w14:paraId="7BC5A0E8" w14:textId="77777777" w:rsidR="004B1B84" w:rsidRDefault="004B1B84" w:rsidP="00BA1BD5">
            <w:pPr>
              <w:pStyle w:val="ConsPlusNormal"/>
              <w:jc w:val="both"/>
            </w:pPr>
            <w:r>
              <w:t>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Воинская обязанность и альтернативная гражданская служба</w:t>
            </w:r>
          </w:p>
        </w:tc>
      </w:tr>
      <w:tr w:rsidR="004B1B84" w14:paraId="6821245A" w14:textId="77777777" w:rsidTr="00BA1BD5">
        <w:tc>
          <w:tcPr>
            <w:tcW w:w="1077" w:type="dxa"/>
          </w:tcPr>
          <w:p w14:paraId="04C89E3C" w14:textId="77777777" w:rsidR="004B1B84" w:rsidRDefault="004B1B84" w:rsidP="00BA1BD5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</w:tcPr>
          <w:p w14:paraId="1F6B0811" w14:textId="77777777" w:rsidR="004B1B84" w:rsidRDefault="004B1B84" w:rsidP="00BA1BD5">
            <w:pPr>
              <w:pStyle w:val="ConsPlusNormal"/>
              <w:jc w:val="both"/>
            </w:pPr>
            <w:r>
              <w:t>Гражданское право. Гражданско-правовые отношения: понятия и виды. Субъекты гражданского права. Физические и юридические лица. Организационно-правовые формы юридических лиц. Правоспособность и дееспособность. Дееспособность несовершеннолетних. Защита гражданских прав. Гражданско-правовая ответственность</w:t>
            </w:r>
          </w:p>
        </w:tc>
      </w:tr>
      <w:tr w:rsidR="004B1B84" w14:paraId="3754B0F1" w14:textId="77777777" w:rsidTr="00BA1BD5">
        <w:tc>
          <w:tcPr>
            <w:tcW w:w="1077" w:type="dxa"/>
          </w:tcPr>
          <w:p w14:paraId="5A7C8907" w14:textId="77777777" w:rsidR="004B1B84" w:rsidRDefault="004B1B84" w:rsidP="00BA1BD5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94" w:type="dxa"/>
          </w:tcPr>
          <w:p w14:paraId="76A1C6CD" w14:textId="77777777" w:rsidR="004B1B84" w:rsidRDefault="004B1B84" w:rsidP="00BA1BD5">
            <w:pPr>
              <w:pStyle w:val="ConsPlusNormal"/>
              <w:jc w:val="both"/>
            </w:pPr>
            <w:r>
              <w:t xml:space="preserve">Семейное право. Семья и брак как социально-правовые институты. Порядок </w:t>
            </w:r>
            <w:r>
              <w:lastRenderedPageBreak/>
              <w:t>и условия заключения и расторжения брака. Правовое регулирование отношений супругов. Права и обязанности членов семьи (супругов, родителей и детей)</w:t>
            </w:r>
          </w:p>
        </w:tc>
      </w:tr>
      <w:tr w:rsidR="004B1B84" w14:paraId="4D7990C2" w14:textId="77777777" w:rsidTr="00BA1BD5">
        <w:tc>
          <w:tcPr>
            <w:tcW w:w="1077" w:type="dxa"/>
          </w:tcPr>
          <w:p w14:paraId="4714DACD" w14:textId="77777777" w:rsidR="004B1B84" w:rsidRDefault="004B1B84" w:rsidP="00BA1BD5">
            <w:pPr>
              <w:pStyle w:val="ConsPlusNormal"/>
              <w:jc w:val="center"/>
            </w:pPr>
            <w:r>
              <w:lastRenderedPageBreak/>
              <w:t>5.10</w:t>
            </w:r>
          </w:p>
        </w:tc>
        <w:tc>
          <w:tcPr>
            <w:tcW w:w="7994" w:type="dxa"/>
          </w:tcPr>
          <w:p w14:paraId="061ACEBB" w14:textId="77777777" w:rsidR="004B1B84" w:rsidRDefault="004B1B84" w:rsidP="00BA1BD5">
            <w:pPr>
              <w:pStyle w:val="ConsPlusNormal"/>
              <w:jc w:val="both"/>
            </w:pPr>
            <w:r>
              <w:t>Трудовое право. Трудовые правоотношения. Порядок приема на работу. Трудовой договор. Заключение и прекращение трудового договора. Права и обязанности работников и работодателей. Дисциплинарная ответственность. Защита трудовых прав работников. Особенности правового регулирования труда несовершеннолетних в Российской Федерации</w:t>
            </w:r>
          </w:p>
        </w:tc>
      </w:tr>
      <w:tr w:rsidR="004B1B84" w14:paraId="2C7FB44D" w14:textId="77777777" w:rsidTr="00BA1BD5">
        <w:tc>
          <w:tcPr>
            <w:tcW w:w="1077" w:type="dxa"/>
          </w:tcPr>
          <w:p w14:paraId="4BB33E7D" w14:textId="77777777" w:rsidR="004B1B84" w:rsidRDefault="004B1B84" w:rsidP="00BA1BD5">
            <w:pPr>
              <w:pStyle w:val="ConsPlusNormal"/>
              <w:jc w:val="center"/>
            </w:pPr>
            <w:r>
              <w:t>5.11</w:t>
            </w:r>
          </w:p>
        </w:tc>
        <w:tc>
          <w:tcPr>
            <w:tcW w:w="7994" w:type="dxa"/>
          </w:tcPr>
          <w:p w14:paraId="36711D59" w14:textId="77777777" w:rsidR="004B1B84" w:rsidRDefault="004B1B84" w:rsidP="00BA1BD5">
            <w:pPr>
              <w:pStyle w:val="ConsPlusNormal"/>
              <w:jc w:val="both"/>
            </w:pPr>
            <w: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</w:t>
            </w:r>
          </w:p>
        </w:tc>
      </w:tr>
      <w:tr w:rsidR="004B1B84" w14:paraId="5639DC47" w14:textId="77777777" w:rsidTr="00BA1BD5">
        <w:tc>
          <w:tcPr>
            <w:tcW w:w="1077" w:type="dxa"/>
          </w:tcPr>
          <w:p w14:paraId="3A34C710" w14:textId="77777777" w:rsidR="004B1B84" w:rsidRDefault="004B1B84" w:rsidP="00BA1BD5">
            <w:pPr>
              <w:pStyle w:val="ConsPlusNormal"/>
              <w:jc w:val="center"/>
            </w:pPr>
            <w:r>
              <w:t>5.12</w:t>
            </w:r>
          </w:p>
        </w:tc>
        <w:tc>
          <w:tcPr>
            <w:tcW w:w="7994" w:type="dxa"/>
          </w:tcPr>
          <w:p w14:paraId="15C58988" w14:textId="77777777" w:rsidR="004B1B84" w:rsidRDefault="004B1B84" w:rsidP="00BA1BD5">
            <w:pPr>
              <w:pStyle w:val="ConsPlusNormal"/>
              <w:jc w:val="both"/>
            </w:pPr>
            <w:r>
      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</w:t>
            </w:r>
          </w:p>
        </w:tc>
      </w:tr>
      <w:tr w:rsidR="004B1B84" w14:paraId="4E571381" w14:textId="77777777" w:rsidTr="00BA1BD5">
        <w:tc>
          <w:tcPr>
            <w:tcW w:w="1077" w:type="dxa"/>
          </w:tcPr>
          <w:p w14:paraId="04C480A4" w14:textId="77777777" w:rsidR="004B1B84" w:rsidRDefault="004B1B84" w:rsidP="00BA1BD5">
            <w:pPr>
              <w:pStyle w:val="ConsPlusNormal"/>
              <w:jc w:val="center"/>
            </w:pPr>
            <w:r>
              <w:t>5.13</w:t>
            </w:r>
          </w:p>
        </w:tc>
        <w:tc>
          <w:tcPr>
            <w:tcW w:w="7994" w:type="dxa"/>
          </w:tcPr>
          <w:p w14:paraId="0187B5D3" w14:textId="77777777" w:rsidR="004B1B84" w:rsidRDefault="004B1B84" w:rsidP="00BA1BD5">
            <w:pPr>
              <w:pStyle w:val="ConsPlusNormal"/>
              <w:jc w:val="both"/>
            </w:pPr>
            <w:r>
              <w:t>Административное право и его субъекты. Административное правонарушение и административная ответственность, виды наказаний в административном праве</w:t>
            </w:r>
          </w:p>
        </w:tc>
      </w:tr>
      <w:tr w:rsidR="004B1B84" w14:paraId="473AC08C" w14:textId="77777777" w:rsidTr="00BA1BD5">
        <w:tc>
          <w:tcPr>
            <w:tcW w:w="1077" w:type="dxa"/>
          </w:tcPr>
          <w:p w14:paraId="7D940A03" w14:textId="77777777" w:rsidR="004B1B84" w:rsidRDefault="004B1B84" w:rsidP="00BA1BD5">
            <w:pPr>
              <w:pStyle w:val="ConsPlusNormal"/>
              <w:jc w:val="center"/>
            </w:pPr>
            <w:r>
              <w:t>5.14</w:t>
            </w:r>
          </w:p>
        </w:tc>
        <w:tc>
          <w:tcPr>
            <w:tcW w:w="7994" w:type="dxa"/>
          </w:tcPr>
          <w:p w14:paraId="33510BB4" w14:textId="77777777" w:rsidR="004B1B84" w:rsidRDefault="004B1B84" w:rsidP="00BA1BD5">
            <w:pPr>
              <w:pStyle w:val="ConsPlusNormal"/>
              <w:jc w:val="both"/>
            </w:pPr>
            <w: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4B1B84" w14:paraId="2ED87EE7" w14:textId="77777777" w:rsidTr="00BA1BD5">
        <w:tc>
          <w:tcPr>
            <w:tcW w:w="1077" w:type="dxa"/>
          </w:tcPr>
          <w:p w14:paraId="33F991A1" w14:textId="77777777" w:rsidR="004B1B84" w:rsidRDefault="004B1B84" w:rsidP="00BA1BD5">
            <w:pPr>
              <w:pStyle w:val="ConsPlusNormal"/>
              <w:jc w:val="center"/>
            </w:pPr>
            <w:r>
              <w:t>5.15</w:t>
            </w:r>
          </w:p>
        </w:tc>
        <w:tc>
          <w:tcPr>
            <w:tcW w:w="7994" w:type="dxa"/>
          </w:tcPr>
          <w:p w14:paraId="08548E01" w14:textId="77777777" w:rsidR="004B1B84" w:rsidRDefault="004B1B84" w:rsidP="00BA1BD5">
            <w:pPr>
              <w:pStyle w:val="ConsPlusNormal"/>
              <w:jc w:val="both"/>
            </w:pPr>
            <w: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</w:tr>
      <w:tr w:rsidR="004B1B84" w14:paraId="30E75B8F" w14:textId="77777777" w:rsidTr="00BA1BD5">
        <w:tc>
          <w:tcPr>
            <w:tcW w:w="1077" w:type="dxa"/>
          </w:tcPr>
          <w:p w14:paraId="428922C8" w14:textId="77777777" w:rsidR="004B1B84" w:rsidRDefault="004B1B84" w:rsidP="00BA1BD5">
            <w:pPr>
              <w:pStyle w:val="ConsPlusNormal"/>
              <w:jc w:val="center"/>
            </w:pPr>
            <w:r>
              <w:t>5.16</w:t>
            </w:r>
          </w:p>
        </w:tc>
        <w:tc>
          <w:tcPr>
            <w:tcW w:w="7994" w:type="dxa"/>
          </w:tcPr>
          <w:p w14:paraId="22083BB5" w14:textId="77777777" w:rsidR="004B1B84" w:rsidRDefault="004B1B84" w:rsidP="00BA1BD5">
            <w:pPr>
              <w:pStyle w:val="ConsPlusNormal"/>
              <w:jc w:val="both"/>
            </w:pPr>
            <w:r>
              <w:t>Гражданское процессуальное право. Принципы гражданского судопроизводства. Участники гражданского процесса. Стадии гражданского процесса</w:t>
            </w:r>
          </w:p>
        </w:tc>
      </w:tr>
      <w:tr w:rsidR="004B1B84" w14:paraId="2BD2834A" w14:textId="77777777" w:rsidTr="00BA1BD5">
        <w:tc>
          <w:tcPr>
            <w:tcW w:w="1077" w:type="dxa"/>
          </w:tcPr>
          <w:p w14:paraId="36B03765" w14:textId="77777777" w:rsidR="004B1B84" w:rsidRDefault="004B1B84" w:rsidP="00BA1BD5">
            <w:pPr>
              <w:pStyle w:val="ConsPlusNormal"/>
              <w:jc w:val="center"/>
            </w:pPr>
            <w:r>
              <w:t>5.17</w:t>
            </w:r>
          </w:p>
        </w:tc>
        <w:tc>
          <w:tcPr>
            <w:tcW w:w="7994" w:type="dxa"/>
          </w:tcPr>
          <w:p w14:paraId="2149EB3F" w14:textId="77777777" w:rsidR="004B1B84" w:rsidRDefault="004B1B84" w:rsidP="00BA1BD5">
            <w:pPr>
              <w:pStyle w:val="ConsPlusNormal"/>
              <w:jc w:val="both"/>
            </w:pPr>
            <w: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4B1B84" w14:paraId="46452437" w14:textId="77777777" w:rsidTr="00BA1BD5">
        <w:tc>
          <w:tcPr>
            <w:tcW w:w="1077" w:type="dxa"/>
          </w:tcPr>
          <w:p w14:paraId="46037896" w14:textId="77777777" w:rsidR="004B1B84" w:rsidRDefault="004B1B84" w:rsidP="00BA1BD5">
            <w:pPr>
              <w:pStyle w:val="ConsPlusNormal"/>
              <w:jc w:val="center"/>
            </w:pPr>
            <w:r>
              <w:t>5.18</w:t>
            </w:r>
          </w:p>
        </w:tc>
        <w:tc>
          <w:tcPr>
            <w:tcW w:w="7994" w:type="dxa"/>
          </w:tcPr>
          <w:p w14:paraId="0E35F002" w14:textId="77777777" w:rsidR="004B1B84" w:rsidRDefault="004B1B84" w:rsidP="00BA1BD5">
            <w:pPr>
              <w:pStyle w:val="ConsPlusNormal"/>
              <w:jc w:val="both"/>
            </w:pPr>
            <w:r>
              <w:t>Уголовное процессуальное право. Принципы уголовного судопроизводства. Участники уголовного процесса. Стадии уголовного процесса. Меры процессуального принуждения</w:t>
            </w:r>
          </w:p>
        </w:tc>
      </w:tr>
      <w:tr w:rsidR="004B1B84" w14:paraId="5E59AC2C" w14:textId="77777777" w:rsidTr="00BA1BD5">
        <w:tc>
          <w:tcPr>
            <w:tcW w:w="1077" w:type="dxa"/>
          </w:tcPr>
          <w:p w14:paraId="658B2141" w14:textId="77777777" w:rsidR="004B1B84" w:rsidRDefault="004B1B84" w:rsidP="00BA1BD5">
            <w:pPr>
              <w:pStyle w:val="ConsPlusNormal"/>
              <w:jc w:val="center"/>
            </w:pPr>
            <w:r>
              <w:t>5.19</w:t>
            </w:r>
          </w:p>
        </w:tc>
        <w:tc>
          <w:tcPr>
            <w:tcW w:w="7994" w:type="dxa"/>
          </w:tcPr>
          <w:p w14:paraId="25879B33" w14:textId="77777777" w:rsidR="004B1B84" w:rsidRDefault="004B1B84" w:rsidP="00BA1BD5">
            <w:pPr>
              <w:pStyle w:val="ConsPlusNormal"/>
              <w:jc w:val="both"/>
            </w:pPr>
            <w:r>
              <w:t>Конституционное судопроизводство. Арбитражное судопроизводство</w:t>
            </w:r>
          </w:p>
        </w:tc>
      </w:tr>
      <w:tr w:rsidR="004B1B84" w14:paraId="4DCAE49C" w14:textId="77777777" w:rsidTr="00BA1BD5">
        <w:tc>
          <w:tcPr>
            <w:tcW w:w="1077" w:type="dxa"/>
          </w:tcPr>
          <w:p w14:paraId="312EFA1D" w14:textId="77777777" w:rsidR="004B1B84" w:rsidRDefault="004B1B84" w:rsidP="00BA1BD5">
            <w:pPr>
              <w:pStyle w:val="ConsPlusNormal"/>
              <w:jc w:val="center"/>
            </w:pPr>
            <w:r>
              <w:t>5.20</w:t>
            </w:r>
          </w:p>
        </w:tc>
        <w:tc>
          <w:tcPr>
            <w:tcW w:w="7994" w:type="dxa"/>
          </w:tcPr>
          <w:p w14:paraId="723DF41D" w14:textId="77777777" w:rsidR="004B1B84" w:rsidRDefault="004B1B84" w:rsidP="00BA1BD5">
            <w:pPr>
              <w:pStyle w:val="ConsPlusNormal"/>
              <w:jc w:val="both"/>
            </w:pPr>
            <w:r>
              <w:t>Правоохранительные органы Российской Федерации</w:t>
            </w:r>
          </w:p>
        </w:tc>
      </w:tr>
    </w:tbl>
    <w:p w14:paraId="7BB11A0C" w14:textId="77777777" w:rsidR="004B1B84" w:rsidRDefault="004B1B84" w:rsidP="004B1B84">
      <w:pPr>
        <w:pStyle w:val="ConsPlusNormal"/>
        <w:jc w:val="both"/>
      </w:pPr>
    </w:p>
    <w:p w14:paraId="7B4B9550" w14:textId="77777777" w:rsidR="00054DF1" w:rsidRDefault="00054DF1"/>
    <w:sectPr w:rsidR="00054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ED4"/>
    <w:rsid w:val="00054DF1"/>
    <w:rsid w:val="004B1B84"/>
    <w:rsid w:val="006D23C1"/>
    <w:rsid w:val="00A334E0"/>
    <w:rsid w:val="00AB6ED4"/>
    <w:rsid w:val="00B749B5"/>
    <w:rsid w:val="00C7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96B79"/>
  <w15:chartTrackingRefBased/>
  <w15:docId w15:val="{4A5924C6-4E10-4612-8DFE-77972A00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B84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6ED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ED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6ED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6ED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6ED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6ED4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6ED4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6ED4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6ED4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E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6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6E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6ED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6ED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6ED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6ED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6ED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6ED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6E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AB6E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6ED4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B6E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6ED4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AB6ED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6ED4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AB6ED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6E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AB6ED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B6ED4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4B1B8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B1B8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2875&amp;date=20.05.202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&amp;date=20.05.2025" TargetMode="External"/><Relationship Id="rId5" Type="http://schemas.openxmlformats.org/officeDocument/2006/relationships/hyperlink" Target="https://login.consultant.ru/link/?req=doc&amp;base=LAW&amp;n=2875&amp;date=20.05.2025" TargetMode="External"/><Relationship Id="rId4" Type="http://schemas.openxmlformats.org/officeDocument/2006/relationships/hyperlink" Target="https://login.consultant.ru/link/?req=doc&amp;base=LAW&amp;n=470946&amp;date=20.05.2025&amp;dst=4&amp;field=13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12751</Words>
  <Characters>72685</Characters>
  <Application>Microsoft Office Word</Application>
  <DocSecurity>0</DocSecurity>
  <Lines>605</Lines>
  <Paragraphs>170</Paragraphs>
  <ScaleCrop>false</ScaleCrop>
  <Company/>
  <LinksUpToDate>false</LinksUpToDate>
  <CharactersWithSpaces>85266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Тарасова</dc:creator>
  <cp:keywords/>
  <dc:description/>
  <cp:lastModifiedBy>Анастасия Тарасова</cp:lastModifiedBy>
  <cp:revision>2</cp:revision>
  <dcterms:created xsi:type="dcterms:W3CDTF">2025-06-11T14:31:00Z</dcterms:created>
  <dcterms:modified xsi:type="dcterms:W3CDTF">2025-06-11T14:33:00Z</dcterms:modified>
</cp:coreProperties>
</file>